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31873" w:rsidP="00FE6679">
      <w:pPr>
        <w:pStyle w:val="Heading1"/>
        <w:rPr>
          <w:lang w:val="ro-RO"/>
        </w:rPr>
      </w:pPr>
      <w:bookmarkStart w:id="0" w:name="_GoBack"/>
      <w:bookmarkEnd w:id="0"/>
      <w:r>
        <w:rPr>
          <w:lang w:val="ro-RO"/>
        </w:rPr>
        <w:t>8.</w:t>
      </w:r>
      <w:bookmarkStart w:id="1" w:name="_Toc248253543"/>
      <w:r w:rsidR="00975BB7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 xml:space="preserve">Adjectivele de declinarea </w:t>
      </w:r>
      <w:r w:rsidR="00F521B6" w:rsidRPr="0076381E">
        <w:rPr>
          <w:lang w:val="ro-RO"/>
        </w:rPr>
        <w:t xml:space="preserve"> </w:t>
      </w:r>
      <w:r w:rsidR="00F65DA1" w:rsidRPr="0076381E">
        <w:rPr>
          <w:caps w:val="0"/>
          <w:lang w:val="ro-RO"/>
        </w:rPr>
        <w:t>a 3a</w:t>
      </w:r>
      <w:bookmarkEnd w:id="1"/>
      <w:r w:rsidR="00F65DA1" w:rsidRPr="0076381E">
        <w:rPr>
          <w:caps w:val="0"/>
          <w:lang w:val="ro-RO"/>
        </w:rPr>
        <w:t xml:space="preserve"> </w:t>
      </w:r>
      <w:r w:rsidR="00961887" w:rsidRPr="0076381E">
        <w:rPr>
          <w:lang w:val="ro-RO"/>
        </w:rPr>
        <w:fldChar w:fldCharType="begin"/>
      </w:r>
      <w:r w:rsidR="00C641B8" w:rsidRPr="0076381E">
        <w:rPr>
          <w:lang w:val="ro-RO"/>
        </w:rPr>
        <w:instrText></w:instrText>
      </w:r>
      <w:r w:rsidR="00C641B8" w:rsidRPr="0076381E">
        <w:rPr>
          <w:lang w:val="ro-RO"/>
        </w:rPr>
        <w:instrText></w:instrText>
      </w:r>
      <w:r w:rsidR="00C641B8" w:rsidRPr="0076381E">
        <w:rPr>
          <w:lang w:val="ro-RO"/>
        </w:rPr>
        <w:instrText></w:instrText>
      </w:r>
      <w:r w:rsidR="00C641B8" w:rsidRPr="0076381E">
        <w:rPr>
          <w:lang w:val="ro-RO"/>
        </w:rPr>
        <w:instrText></w:instrText>
      </w:r>
      <w:r w:rsidR="00C641B8" w:rsidRPr="0076381E">
        <w:rPr>
          <w:lang w:val="ro-RO"/>
        </w:rPr>
        <w:instrText></w:instrText>
      </w:r>
      <w:r w:rsidR="00C641B8" w:rsidRPr="0076381E">
        <w:rPr>
          <w:lang w:val="ro-RO"/>
        </w:rPr>
        <w:instrText></w:instrText>
      </w:r>
      <w:r w:rsidR="00C641B8" w:rsidRPr="0076381E">
        <w:rPr>
          <w:lang w:val="ro-RO"/>
        </w:rPr>
        <w:instrText></w:instrText>
      </w:r>
      <w:r w:rsidR="00C641B8" w:rsidRPr="0076381E">
        <w:rPr>
          <w:lang w:val="ro-RO"/>
        </w:rPr>
        <w:instrText></w:instrText>
      </w:r>
      <w:r w:rsidR="00961887" w:rsidRPr="0076381E">
        <w:rPr>
          <w:lang w:val="ro-RO"/>
        </w:rPr>
        <w:fldChar w:fldCharType="end"/>
      </w:r>
    </w:p>
    <w:p w:rsidR="0085443A" w:rsidRPr="0076381E" w:rsidRDefault="0085443A">
      <w:pPr>
        <w:suppressAutoHyphens/>
        <w:rPr>
          <w:spacing w:val="-3"/>
          <w:lang w:val="ro-RO"/>
        </w:rPr>
      </w:pPr>
    </w:p>
    <w:p w:rsidR="0085443A" w:rsidRPr="0076381E" w:rsidRDefault="0085443A" w:rsidP="00DC44BA">
      <w:pPr>
        <w:ind w:firstLine="0"/>
        <w:rPr>
          <w:rFonts w:ascii="Vusillus" w:hAnsi="Vusillus" w:cs="Vusillus"/>
          <w:szCs w:val="24"/>
          <w:lang w:val="ro-RO"/>
        </w:rPr>
      </w:pPr>
      <w:r w:rsidRPr="0076381E">
        <w:rPr>
          <w:lang w:val="ro-RO"/>
        </w:rPr>
        <w:t>Mat. 11:11</w:t>
      </w:r>
      <w:r w:rsidRPr="0076381E">
        <w:rPr>
          <w:lang w:val="ro-RO"/>
        </w:rPr>
        <w:tab/>
      </w:r>
      <w:r w:rsidR="00DC44BA">
        <w:rPr>
          <w:lang w:val="ro-RO"/>
        </w:rPr>
        <w:t xml:space="preserve">  </w:t>
      </w:r>
      <w:r w:rsidRPr="0076381E">
        <w:rPr>
          <w:rFonts w:ascii="Vusillus" w:hAnsi="Vusillus" w:cs="Vusillus"/>
          <w:szCs w:val="24"/>
          <w:lang w:val="ro-RO"/>
        </w:rPr>
        <w:t>jAmhn</w:t>
      </w:r>
      <w:r w:rsidR="00DC44BA">
        <w:rPr>
          <w:rFonts w:ascii="Vusillus" w:hAnsi="Vusillus" w:cs="Vusillus"/>
          <w:szCs w:val="24"/>
          <w:lang w:val="ro-RO"/>
        </w:rPr>
        <w:t>,</w:t>
      </w:r>
      <w:r w:rsidRPr="0076381E">
        <w:rPr>
          <w:rFonts w:ascii="Vusillus" w:hAnsi="Vusillus" w:cs="Vusillus"/>
          <w:szCs w:val="24"/>
          <w:lang w:val="ro-RO"/>
        </w:rPr>
        <w:t xml:space="preserve"> legw uJmin: oujk ejghgertai ejn gennhtoi</w:t>
      </w:r>
      <w:r w:rsidR="004C3021" w:rsidRPr="0076381E">
        <w:rPr>
          <w:rFonts w:ascii="Vusillus" w:hAnsi="Vusillus" w:cs="Vusillus"/>
          <w:szCs w:val="24"/>
          <w:lang w:val="ro-RO"/>
        </w:rPr>
        <w:t>v</w:t>
      </w:r>
    </w:p>
    <w:p w:rsidR="0085443A" w:rsidRPr="0076381E" w:rsidRDefault="0085443A" w:rsidP="00337722">
      <w:pPr>
        <w:ind w:left="142" w:firstLine="720"/>
        <w:rPr>
          <w:rFonts w:ascii="EGreek" w:hAnsi="EGreek" w:cs="EGreek"/>
          <w:szCs w:val="24"/>
          <w:lang w:val="ro-RO"/>
        </w:rPr>
      </w:pPr>
      <w:r w:rsidRPr="0076381E">
        <w:rPr>
          <w:rFonts w:ascii="Vusillus" w:hAnsi="Vusillus" w:cs="Vusillus"/>
          <w:szCs w:val="24"/>
          <w:lang w:val="ro-RO"/>
        </w:rPr>
        <w:t xml:space="preserve"> </w:t>
      </w:r>
      <w:r w:rsidRPr="0076381E">
        <w:rPr>
          <w:rFonts w:ascii="Vusillus" w:hAnsi="Vusillus" w:cs="Vusillus"/>
          <w:szCs w:val="24"/>
          <w:lang w:val="ro-RO"/>
        </w:rPr>
        <w:tab/>
        <w:t xml:space="preserve">gunaikwn </w:t>
      </w:r>
      <w:r w:rsidRPr="0076381E">
        <w:rPr>
          <w:rFonts w:ascii="Vusillus" w:hAnsi="Vusillus" w:cs="Vusillus"/>
          <w:b/>
          <w:bCs/>
          <w:szCs w:val="24"/>
          <w:lang w:val="ro-RO"/>
        </w:rPr>
        <w:t>meizwn</w:t>
      </w:r>
      <w:r w:rsidRPr="0076381E">
        <w:rPr>
          <w:rFonts w:ascii="Vusillus" w:hAnsi="Vusillus" w:cs="Vusillus"/>
          <w:szCs w:val="24"/>
          <w:lang w:val="ro-RO"/>
        </w:rPr>
        <w:t xml:space="preserve">  jIwannou tou baptistou: </w:t>
      </w:r>
      <w:r w:rsidRPr="0076381E">
        <w:rPr>
          <w:rFonts w:ascii="EGreek" w:hAnsi="EGreek" w:cs="EGreek"/>
          <w:szCs w:val="24"/>
          <w:lang w:val="ro-RO"/>
        </w:rPr>
        <w:t xml:space="preserve">oJ </w:t>
      </w:r>
    </w:p>
    <w:p w:rsidR="0085443A" w:rsidRPr="0076381E" w:rsidRDefault="0085443A" w:rsidP="00337722">
      <w:pPr>
        <w:ind w:left="720" w:firstLine="720"/>
        <w:rPr>
          <w:rFonts w:ascii="EGreek" w:hAnsi="EGreek" w:cs="EGreek"/>
          <w:szCs w:val="24"/>
          <w:lang w:val="ro-RO"/>
        </w:rPr>
      </w:pPr>
      <w:r w:rsidRPr="0076381E">
        <w:rPr>
          <w:rFonts w:ascii="EGreek" w:hAnsi="EGreek" w:cs="EGreek"/>
          <w:szCs w:val="24"/>
          <w:lang w:val="ro-RO"/>
        </w:rPr>
        <w:t xml:space="preserve">de </w:t>
      </w:r>
      <w:r w:rsidRPr="0076381E">
        <w:rPr>
          <w:rFonts w:ascii="EGreek" w:hAnsi="EGreek" w:cs="EGreek"/>
          <w:b/>
          <w:bCs/>
          <w:szCs w:val="24"/>
          <w:lang w:val="ro-RO"/>
        </w:rPr>
        <w:t>mikrotero</w:t>
      </w:r>
      <w:r w:rsidR="004C3021" w:rsidRPr="0076381E">
        <w:rPr>
          <w:rFonts w:ascii="EGreek" w:hAnsi="EGreek" w:cs="EGreek"/>
          <w:b/>
          <w:bCs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ejn t</w:t>
      </w:r>
      <w:r w:rsidR="004C3021" w:rsidRPr="0076381E">
        <w:rPr>
          <w:rFonts w:ascii="EGreek" w:hAnsi="EGreek" w:cs="EGreek"/>
          <w:szCs w:val="24"/>
          <w:lang w:val="ro-RO"/>
        </w:rPr>
        <w:t xml:space="preserve">h| </w:t>
      </w:r>
      <w:r w:rsidRPr="0076381E">
        <w:rPr>
          <w:rFonts w:ascii="EGreek" w:hAnsi="EGreek" w:cs="EGreek"/>
          <w:szCs w:val="24"/>
          <w:lang w:val="ro-RO"/>
        </w:rPr>
        <w:t>basilei</w:t>
      </w:r>
      <w:r w:rsidR="004C3021" w:rsidRPr="0076381E">
        <w:rPr>
          <w:rFonts w:ascii="EGreek" w:hAnsi="EGreek" w:cs="EGreek"/>
          <w:szCs w:val="24"/>
          <w:lang w:val="ro-RO"/>
        </w:rPr>
        <w:t xml:space="preserve">a| </w:t>
      </w:r>
      <w:r w:rsidRPr="0076381E">
        <w:rPr>
          <w:rFonts w:ascii="EGreek" w:hAnsi="EGreek" w:cs="EGreek"/>
          <w:szCs w:val="24"/>
          <w:lang w:val="ro-RO"/>
        </w:rPr>
        <w:t xml:space="preserve">twn oujranwn </w:t>
      </w:r>
    </w:p>
    <w:p w:rsidR="00C641B8" w:rsidRPr="0076381E" w:rsidRDefault="0085443A" w:rsidP="00337722">
      <w:pPr>
        <w:ind w:left="720" w:firstLine="720"/>
        <w:rPr>
          <w:spacing w:val="-3"/>
          <w:lang w:val="ro-RO"/>
        </w:rPr>
      </w:pPr>
      <w:r w:rsidRPr="0076381E">
        <w:rPr>
          <w:rFonts w:ascii="EGreek" w:hAnsi="EGreek" w:cs="EGreek"/>
          <w:b/>
          <w:bCs/>
          <w:szCs w:val="24"/>
          <w:lang w:val="ro-RO"/>
        </w:rPr>
        <w:t>meizwn</w:t>
      </w:r>
      <w:r w:rsidRPr="0076381E">
        <w:rPr>
          <w:rFonts w:ascii="EGreek" w:hAnsi="EGreek" w:cs="EGreek"/>
          <w:szCs w:val="24"/>
          <w:lang w:val="ro-RO"/>
        </w:rPr>
        <w:t xml:space="preserve"> aujtou ejstin.</w:t>
      </w:r>
    </w:p>
    <w:p w:rsidR="00337722" w:rsidRPr="0076381E" w:rsidRDefault="00337722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Adevărat vă spun: nu s-a ridicat între cei născuţi din</w:t>
      </w:r>
    </w:p>
    <w:p w:rsidR="00EB6833" w:rsidRDefault="00E854A3" w:rsidP="00337722">
      <w:pPr>
        <w:suppressAutoHyphens/>
        <w:ind w:left="720" w:firstLine="720"/>
        <w:rPr>
          <w:spacing w:val="-3"/>
          <w:lang w:val="ro-RO"/>
        </w:rPr>
      </w:pPr>
      <w:r w:rsidRPr="0076381E">
        <w:rPr>
          <w:spacing w:val="-3"/>
          <w:lang w:val="ro-RO"/>
        </w:rPr>
        <w:t>femeie</w:t>
      </w:r>
      <w:r w:rsidR="00337722" w:rsidRPr="0076381E">
        <w:rPr>
          <w:spacing w:val="-3"/>
          <w:lang w:val="ro-RO"/>
        </w:rPr>
        <w:t xml:space="preserve"> cine</w:t>
      </w:r>
      <w:r w:rsidR="001D3D7C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="00EB6833">
        <w:rPr>
          <w:spacing w:val="-3"/>
          <w:lang w:val="ro-RO"/>
        </w:rPr>
        <w:t xml:space="preserve"> mai mare decât</w:t>
      </w:r>
      <w:r w:rsidR="00337722" w:rsidRPr="0076381E">
        <w:rPr>
          <w:spacing w:val="-3"/>
          <w:lang w:val="ro-RO"/>
        </w:rPr>
        <w:t xml:space="preserve"> Ioan Botezătorul; însă </w:t>
      </w:r>
    </w:p>
    <w:p w:rsidR="0085443A" w:rsidRPr="0076381E" w:rsidRDefault="00337722" w:rsidP="00EB6833">
      <w:pPr>
        <w:suppressAutoHyphens/>
        <w:ind w:left="720" w:firstLine="720"/>
        <w:rPr>
          <w:spacing w:val="-3"/>
          <w:lang w:val="ro-RO"/>
        </w:rPr>
      </w:pPr>
      <w:r w:rsidRPr="0076381E">
        <w:rPr>
          <w:spacing w:val="-3"/>
          <w:lang w:val="ro-RO"/>
        </w:rPr>
        <w:t>cel mai</w:t>
      </w:r>
      <w:r w:rsidR="00EB6833">
        <w:rPr>
          <w:spacing w:val="-3"/>
          <w:lang w:val="ro-RO"/>
        </w:rPr>
        <w:t xml:space="preserve"> </w:t>
      </w:r>
      <w:r w:rsidR="001E4897">
        <w:rPr>
          <w:spacing w:val="-3"/>
          <w:lang w:val="ro-RO"/>
        </w:rPr>
        <w:t>mic în Î</w:t>
      </w:r>
      <w:r w:rsidRPr="0076381E">
        <w:rPr>
          <w:spacing w:val="-3"/>
          <w:lang w:val="ro-RO"/>
        </w:rPr>
        <w:t xml:space="preserve">mpărăţia cerurilor este mai mare decât el. </w:t>
      </w:r>
    </w:p>
    <w:p w:rsidR="00337722" w:rsidRPr="0076381E" w:rsidRDefault="00337722">
      <w:pPr>
        <w:suppressAutoHyphens/>
        <w:rPr>
          <w:spacing w:val="-3"/>
          <w:lang w:val="ro-RO"/>
        </w:rPr>
      </w:pPr>
    </w:p>
    <w:p w:rsidR="00C641B8" w:rsidRPr="0076381E" w:rsidRDefault="00C641B8" w:rsidP="00337722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Există două tipuri de adjective de declinarea a treia, propriu-zise (regulate) şi mixte, neregulate (au terminaţii de decl. a 3a şi de decl. 1a şi a 2a).</w:t>
      </w:r>
    </w:p>
    <w:p w:rsidR="00180838" w:rsidRPr="0076381E" w:rsidRDefault="00180838" w:rsidP="00337722">
      <w:pPr>
        <w:suppressAutoHyphens/>
        <w:ind w:firstLine="0"/>
        <w:rPr>
          <w:spacing w:val="-3"/>
          <w:lang w:val="ro-RO"/>
        </w:rPr>
      </w:pPr>
    </w:p>
    <w:p w:rsidR="00C641B8" w:rsidRPr="0076381E" w:rsidRDefault="00592A3D" w:rsidP="00F6134B">
      <w:pPr>
        <w:pStyle w:val="Heading2"/>
      </w:pPr>
      <w:r>
        <w:t>8.1</w:t>
      </w:r>
      <w:bookmarkStart w:id="2" w:name="_Toc248253544"/>
      <w:r w:rsidR="00C641B8" w:rsidRPr="0076381E">
        <w:t xml:space="preserve"> Adjectivele propriu-zise</w:t>
      </w:r>
      <w:bookmarkEnd w:id="2"/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18083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1. Adjectivele de declinarea 3a propriu-zise, cu temă în 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spacing w:val="-3"/>
          <w:lang w:val="ro-RO"/>
        </w:rPr>
        <w:t xml:space="preserve">şi la nominativ cu terminaţie în </w:t>
      </w:r>
      <w:r w:rsidRPr="0076381E">
        <w:rPr>
          <w:rFonts w:ascii="EGreek" w:hAnsi="EGreek"/>
          <w:spacing w:val="-3"/>
          <w:lang w:val="ro-RO"/>
        </w:rPr>
        <w:t>- 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-e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>: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ind w:left="720" w:firstLine="720"/>
        <w:rPr>
          <w:lang w:val="ro-RO"/>
        </w:rPr>
      </w:pPr>
      <w:r w:rsidRPr="0076381E">
        <w:rPr>
          <w:lang w:val="ro-RO"/>
        </w:rPr>
        <w:t>M. - F.</w:t>
      </w:r>
      <w:r w:rsidRPr="0076381E">
        <w:rPr>
          <w:lang w:val="ro-RO"/>
        </w:rPr>
        <w:tab/>
      </w:r>
      <w:r w:rsidRPr="0076381E">
        <w:rPr>
          <w:lang w:val="ro-RO"/>
        </w:rPr>
        <w:tab/>
        <w:t>N.</w:t>
      </w: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ajlhqh    (ajlhqesa)</w:t>
      </w:r>
      <w:r w:rsidRPr="0076381E">
        <w:rPr>
          <w:rFonts w:ascii="EGreek" w:hAnsi="EGreek"/>
          <w:spacing w:val="-3"/>
          <w:lang w:val="ro-RO"/>
        </w:rPr>
        <w:tab/>
        <w:t>ajlhqe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(ajlhqeso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)</w:t>
      </w:r>
      <w:r w:rsidRPr="0076381E">
        <w:rPr>
          <w:rFonts w:ascii="EGreek" w:hAnsi="EGreek"/>
          <w:spacing w:val="-3"/>
          <w:lang w:val="ro-RO"/>
        </w:rPr>
        <w:tab/>
        <w:t>ajlhqou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ajlhqei</w:t>
      </w: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          </w:t>
      </w: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rPr>
          <w:lang w:val="ro-RO"/>
        </w:rPr>
      </w:pP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ajlhqh</w:t>
      </w:r>
      <w:r w:rsidR="0089126D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(ajlhqesa)</w:t>
      </w: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ajlhqh</w:t>
      </w: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ajlhqwn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ajlhqwn</w:t>
      </w:r>
    </w:p>
    <w:p w:rsidR="00C641B8" w:rsidRPr="0076381E" w:rsidRDefault="00C641B8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ajlhqesi(n)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ajlhqesi(n)</w:t>
      </w:r>
    </w:p>
    <w:p w:rsidR="00C641B8" w:rsidRPr="0076381E" w:rsidRDefault="00C641B8" w:rsidP="00E21DEF">
      <w:pPr>
        <w:tabs>
          <w:tab w:val="left" w:pos="1440"/>
          <w:tab w:val="left" w:pos="2610"/>
          <w:tab w:val="left" w:pos="3690"/>
          <w:tab w:val="left" w:pos="48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ajlhqh</w:t>
      </w:r>
      <w:r w:rsidRPr="0076381E">
        <w:rPr>
          <w:spacing w:val="-3"/>
          <w:lang w:val="ro-RO"/>
        </w:rPr>
        <w:t xml:space="preserve">          </w:t>
      </w:r>
    </w:p>
    <w:p w:rsidR="00C641B8" w:rsidRPr="0076381E" w:rsidRDefault="00C641B8">
      <w:pPr>
        <w:tabs>
          <w:tab w:val="left" w:pos="1440"/>
          <w:tab w:val="left" w:pos="2700"/>
          <w:tab w:val="left" w:pos="3690"/>
          <w:tab w:val="left" w:pos="504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Forma adjectivului neutru la cazurile nominativ şi acuzativ singular reprezintă chiar rădăcina, iar pentru genurile masculin şi feminin rădăcina este forma de la nominativ singular. În cazul când rădăcina </w:t>
      </w:r>
      <w:r w:rsidRPr="0076381E">
        <w:rPr>
          <w:spacing w:val="-3"/>
          <w:lang w:val="ro-RO"/>
        </w:rPr>
        <w:lastRenderedPageBreak/>
        <w:t xml:space="preserve">conţine consoana </w:t>
      </w:r>
      <w:r w:rsidRPr="0076381E">
        <w:rPr>
          <w:rFonts w:ascii="EGreek" w:hAnsi="EGreek"/>
          <w:spacing w:val="-3"/>
          <w:lang w:val="ro-RO"/>
        </w:rPr>
        <w:t>s</w:t>
      </w:r>
      <w:r w:rsidRPr="0076381E">
        <w:rPr>
          <w:spacing w:val="-3"/>
          <w:lang w:val="ro-RO"/>
        </w:rPr>
        <w:t>, ea dispare şi are loc o contracţie între</w:t>
      </w:r>
      <w:r w:rsidR="00186E61" w:rsidRPr="0076381E">
        <w:rPr>
          <w:spacing w:val="-3"/>
          <w:lang w:val="ro-RO"/>
        </w:rPr>
        <w:t xml:space="preserve"> vocala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e </w:t>
      </w:r>
      <w:r w:rsidRPr="0076381E">
        <w:rPr>
          <w:spacing w:val="-3"/>
          <w:lang w:val="ro-RO"/>
        </w:rPr>
        <w:t xml:space="preserve">din rădăcină şi vocala terminaţiei de decl. 3a: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E21DE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sg.  </w:t>
      </w:r>
      <w:r w:rsidRPr="0076381E">
        <w:rPr>
          <w:rFonts w:ascii="EGreek" w:hAnsi="EGreek"/>
          <w:spacing w:val="-3"/>
          <w:lang w:val="ro-RO"/>
        </w:rPr>
        <w:t>ajlhqes</w:t>
      </w:r>
      <w:r w:rsidRPr="0076381E">
        <w:rPr>
          <w:b/>
          <w:spacing w:val="-3"/>
          <w:lang w:val="ro-RO"/>
        </w:rPr>
        <w:t xml:space="preserve"> </w:t>
      </w:r>
      <w:r w:rsidR="00037EE8"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+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b/>
          <w:spacing w:val="-3"/>
          <w:lang w:val="ro-RO"/>
        </w:rPr>
        <w:t xml:space="preserve">   </w:t>
      </w:r>
      <w:r w:rsidR="00E21DEF">
        <w:rPr>
          <w:b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=</w:t>
      </w:r>
      <w:r w:rsidRPr="0076381E">
        <w:rPr>
          <w:rFonts w:ascii="Haettenschweiler" w:hAnsi="Haettenschweiler"/>
          <w:spacing w:val="-3"/>
          <w:lang w:val="ro-RO"/>
        </w:rPr>
        <w:t xml:space="preserve">   </w:t>
      </w:r>
      <w:r w:rsidRPr="0076381E">
        <w:rPr>
          <w:rFonts w:ascii="EGreek" w:hAnsi="EGreek"/>
          <w:spacing w:val="-3"/>
          <w:lang w:val="ro-RO"/>
        </w:rPr>
        <w:t>ajlhqeso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care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Grenet" w:hAnsi="Grenet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>ajlhqou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 w:rsidP="00E21DE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 sg.  </w:t>
      </w:r>
      <w:r w:rsidRPr="0076381E">
        <w:rPr>
          <w:rFonts w:ascii="EGreek" w:hAnsi="EGreek"/>
          <w:spacing w:val="-3"/>
          <w:lang w:val="ro-RO"/>
        </w:rPr>
        <w:t>ajlhqe</w:t>
      </w:r>
      <w:r w:rsidR="00D31D53" w:rsidRPr="0076381E">
        <w:rPr>
          <w:rFonts w:ascii="EGreek" w:hAnsi="EGreek"/>
          <w:spacing w:val="-3"/>
          <w:lang w:val="ro-RO"/>
        </w:rPr>
        <w:t>s</w:t>
      </w:r>
      <w:r w:rsidRPr="0076381E">
        <w:rPr>
          <w:rFonts w:ascii="Haettenschweiler" w:hAnsi="Haettenschweiler"/>
          <w:b/>
          <w:spacing w:val="-3"/>
          <w:lang w:val="ro-RO"/>
        </w:rPr>
        <w:t xml:space="preserve"> </w:t>
      </w:r>
      <w:r w:rsidR="00037EE8" w:rsidRPr="0076381E">
        <w:rPr>
          <w:rFonts w:ascii="Haettenschweiler" w:hAnsi="Haettenschweiler"/>
          <w:b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+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rFonts w:ascii="Haettenschweiler" w:hAnsi="Haettenschweiler"/>
          <w:b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 xml:space="preserve">i  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= 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ajlhqesi, </w:t>
      </w:r>
      <w:r w:rsidRPr="0076381E">
        <w:rPr>
          <w:spacing w:val="-3"/>
          <w:lang w:val="ro-RO"/>
        </w:rPr>
        <w:t xml:space="preserve">care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Grenet" w:hAnsi="Grenet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>ajlhqei</w:t>
      </w:r>
      <w:r w:rsidRPr="0076381E">
        <w:rPr>
          <w:spacing w:val="-3"/>
          <w:lang w:val="ro-RO"/>
        </w:rPr>
        <w:t xml:space="preserve">  </w:t>
      </w:r>
    </w:p>
    <w:p w:rsidR="00C641B8" w:rsidRPr="0076381E" w:rsidRDefault="00C641B8" w:rsidP="00E21DE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</w:t>
      </w:r>
      <w:r w:rsidR="00037EE8"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 xml:space="preserve">sg.  </w:t>
      </w:r>
      <w:r w:rsidR="00037EE8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ajlhqe</w:t>
      </w:r>
      <w:r w:rsidR="00D31D53" w:rsidRPr="0076381E">
        <w:rPr>
          <w:rFonts w:ascii="EGreek" w:hAnsi="EGreek"/>
          <w:spacing w:val="-3"/>
          <w:lang w:val="ro-RO"/>
        </w:rPr>
        <w:t>s</w:t>
      </w:r>
      <w:r w:rsidRPr="0076381E">
        <w:rPr>
          <w:rFonts w:ascii="Haettenschweiler" w:hAnsi="Haettenschweiler"/>
          <w:b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+</w:t>
      </w:r>
      <w:r w:rsidRPr="0076381E">
        <w:rPr>
          <w:b/>
          <w:spacing w:val="-3"/>
          <w:lang w:val="ro-RO"/>
        </w:rPr>
        <w:t xml:space="preserve"> </w:t>
      </w:r>
      <w:r w:rsidR="00037EE8" w:rsidRPr="0076381E">
        <w:rPr>
          <w:b/>
          <w:spacing w:val="-3"/>
          <w:lang w:val="ro-RO"/>
        </w:rPr>
        <w:t xml:space="preserve"> </w:t>
      </w:r>
      <w:r w:rsidRPr="0076381E">
        <w:rPr>
          <w:rFonts w:ascii="Haettenschweiler" w:hAnsi="Haettenschweiler"/>
          <w:b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a </w:t>
      </w:r>
      <w:r w:rsidRPr="0076381E">
        <w:rPr>
          <w:rFonts w:ascii="Haettenschweiler" w:hAnsi="Haettenschweiler"/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 xml:space="preserve">= 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ajlhqesa,  </w:t>
      </w:r>
      <w:r w:rsidRPr="0076381E">
        <w:rPr>
          <w:spacing w:val="-3"/>
          <w:lang w:val="ro-RO"/>
        </w:rPr>
        <w:t xml:space="preserve">care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Grenet" w:hAnsi="Grenet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>ajlhqh</w:t>
      </w:r>
      <w:r w:rsidRPr="0076381E">
        <w:rPr>
          <w:spacing w:val="-3"/>
          <w:lang w:val="ro-RO"/>
        </w:rPr>
        <w:t xml:space="preserve">  </w:t>
      </w:r>
    </w:p>
    <w:p w:rsidR="00C641B8" w:rsidRPr="0076381E" w:rsidRDefault="00C641B8">
      <w:pPr>
        <w:suppressAutoHyphens/>
        <w:ind w:left="144" w:firstLine="720"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2. Adjectivele cu term. de decl. a 3a şi a 1a  şi cu tema în</w:t>
      </w:r>
      <w:r w:rsidRPr="0076381E">
        <w:rPr>
          <w:b/>
          <w:spacing w:val="-3"/>
          <w:lang w:val="ro-RO"/>
        </w:rPr>
        <w:t xml:space="preserve"> -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u </w:t>
      </w:r>
      <w:r w:rsidRPr="0076381E">
        <w:rPr>
          <w:spacing w:val="-3"/>
          <w:lang w:val="ro-RO"/>
        </w:rPr>
        <w:t xml:space="preserve">(m,n) şi - </w:t>
      </w:r>
      <w:r w:rsidRPr="0076381E">
        <w:rPr>
          <w:rStyle w:val="graeca"/>
          <w:lang w:val="ro-RO"/>
        </w:rPr>
        <w:t>ei</w:t>
      </w:r>
      <w:r w:rsidRPr="0076381E">
        <w:rPr>
          <w:spacing w:val="-3"/>
          <w:lang w:val="ro-RO"/>
        </w:rPr>
        <w:t xml:space="preserve"> (f):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 w:rsidP="00B2219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     </w:t>
      </w:r>
      <w:r w:rsidRPr="0076381E">
        <w:rPr>
          <w:rFonts w:ascii="EGreek" w:hAnsi="EGreek"/>
          <w:spacing w:val="-3"/>
          <w:lang w:val="ro-RO"/>
        </w:rPr>
        <w:t>baqu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</w:t>
      </w:r>
      <w:r w:rsidRPr="0076381E">
        <w:rPr>
          <w:rFonts w:ascii="EGreek" w:hAnsi="EGreek"/>
          <w:spacing w:val="-3"/>
          <w:lang w:val="ro-RO"/>
        </w:rPr>
        <w:tab/>
        <w:t>baqu</w:t>
      </w:r>
    </w:p>
    <w:p w:rsidR="00C641B8" w:rsidRPr="0076381E" w:rsidRDefault="00C641B8">
      <w:pPr>
        <w:suppressAutoHyphens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baqun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baqeian</w:t>
      </w:r>
      <w:r w:rsidRPr="0076381E">
        <w:rPr>
          <w:rFonts w:ascii="EGreek" w:hAnsi="EGreek"/>
          <w:spacing w:val="-3"/>
          <w:lang w:val="ro-RO"/>
        </w:rPr>
        <w:tab/>
        <w:t>baqu</w:t>
      </w:r>
    </w:p>
    <w:p w:rsidR="00C641B8" w:rsidRPr="0076381E" w:rsidRDefault="00C641B8" w:rsidP="003336B4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     </w:t>
      </w:r>
      <w:r w:rsidRPr="0076381E">
        <w:rPr>
          <w:rFonts w:ascii="Grenet" w:hAnsi="Grenet"/>
          <w:spacing w:val="-3"/>
          <w:lang w:val="ro-RO"/>
        </w:rPr>
        <w:tab/>
      </w:r>
      <w:r w:rsidR="00CC3771">
        <w:rPr>
          <w:rFonts w:ascii="EGreek" w:hAnsi="EGreek"/>
          <w:spacing w:val="-3"/>
          <w:lang w:val="ro-RO"/>
        </w:rPr>
        <w:t xml:space="preserve"> b</w:t>
      </w:r>
      <w:r w:rsidRPr="0076381E">
        <w:rPr>
          <w:rFonts w:ascii="EGreek" w:hAnsi="EGreek"/>
          <w:spacing w:val="-3"/>
          <w:lang w:val="ro-RO"/>
        </w:rPr>
        <w:t>aqeo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3336B4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baqeia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baqeo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B2219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="00CC3771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baqei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</w:t>
      </w:r>
      <w:r w:rsidR="001F38BB" w:rsidRPr="0076381E">
        <w:rPr>
          <w:rFonts w:ascii="EGreek" w:hAnsi="EGreek"/>
          <w:spacing w:val="-3"/>
          <w:lang w:val="ro-RO"/>
        </w:rPr>
        <w:t>a|</w:t>
      </w:r>
      <w:r w:rsidRPr="0076381E">
        <w:rPr>
          <w:rFonts w:ascii="EGreek" w:hAnsi="EGreek"/>
          <w:spacing w:val="-3"/>
          <w:lang w:val="ro-RO"/>
        </w:rPr>
        <w:tab/>
        <w:t>baqei</w:t>
      </w:r>
    </w:p>
    <w:p w:rsidR="00C641B8" w:rsidRPr="0076381E" w:rsidRDefault="00C641B8" w:rsidP="00B2219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Voc.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="00CC3771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baqu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</w:t>
      </w:r>
      <w:r w:rsidRPr="0076381E">
        <w:rPr>
          <w:rFonts w:ascii="EGreek" w:hAnsi="EGreek"/>
          <w:spacing w:val="-3"/>
          <w:lang w:val="ro-RO"/>
        </w:rPr>
        <w:tab/>
        <w:t>baqu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     </w:t>
      </w:r>
      <w:r w:rsidRPr="0076381E">
        <w:rPr>
          <w:rFonts w:ascii="EGreek" w:hAnsi="EGreek"/>
          <w:spacing w:val="-3"/>
          <w:lang w:val="ro-RO"/>
        </w:rPr>
        <w:t>baqei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baqeiai</w:t>
      </w:r>
      <w:r w:rsidRPr="0076381E">
        <w:rPr>
          <w:rFonts w:ascii="EGreek" w:hAnsi="EGreek"/>
          <w:spacing w:val="-3"/>
          <w:lang w:val="ro-RO"/>
        </w:rPr>
        <w:tab/>
        <w:t>baqea</w:t>
      </w:r>
    </w:p>
    <w:p w:rsidR="00C641B8" w:rsidRPr="0076381E" w:rsidRDefault="00C641B8">
      <w:pPr>
        <w:suppressAutoHyphens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baqea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    </w:t>
      </w:r>
      <w:r w:rsidRPr="0076381E">
        <w:rPr>
          <w:rFonts w:ascii="Grenet" w:hAnsi="Grenet"/>
          <w:spacing w:val="-3"/>
          <w:lang w:val="ro-RO"/>
        </w:rPr>
        <w:tab/>
      </w:r>
      <w:r w:rsidR="00B2219E" w:rsidRPr="0076381E">
        <w:rPr>
          <w:rFonts w:ascii="EGreek" w:hAnsi="EGreek"/>
          <w:spacing w:val="-3"/>
          <w:lang w:val="ro-RO"/>
        </w:rPr>
        <w:t>baqewn</w:t>
      </w:r>
      <w:r w:rsidR="00B2219E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baqeiwn</w:t>
      </w:r>
      <w:r w:rsidRPr="0076381E">
        <w:rPr>
          <w:rFonts w:ascii="EGreek" w:hAnsi="EGreek"/>
          <w:spacing w:val="-3"/>
          <w:lang w:val="ro-RO"/>
        </w:rPr>
        <w:tab/>
        <w:t>baqewn</w:t>
      </w:r>
    </w:p>
    <w:p w:rsidR="00C641B8" w:rsidRPr="0076381E" w:rsidRDefault="00C641B8" w:rsidP="00B2219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baqesi</w:t>
      </w:r>
      <w:r w:rsidRPr="0076381E">
        <w:rPr>
          <w:rFonts w:ascii="EGreek" w:hAnsi="EGreek"/>
          <w:spacing w:val="-3"/>
          <w:lang w:val="ro-RO"/>
        </w:rPr>
        <w:tab/>
        <w:t>baqeiai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baqesi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Voc.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baqeiai</w:t>
      </w:r>
      <w:r w:rsidRPr="0076381E">
        <w:rPr>
          <w:rFonts w:ascii="EGreek" w:hAnsi="EGreek"/>
          <w:spacing w:val="-3"/>
          <w:lang w:val="ro-RO"/>
        </w:rPr>
        <w:tab/>
        <w:t>baqea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Multe adjective care au tema în - </w:t>
      </w:r>
      <w:r w:rsidRPr="0076381E">
        <w:rPr>
          <w:rFonts w:ascii="EGreek" w:hAnsi="EGreek"/>
          <w:spacing w:val="-3"/>
          <w:lang w:val="ro-RO"/>
        </w:rPr>
        <w:t>u</w:t>
      </w:r>
      <w:r w:rsidRPr="0076381E">
        <w:rPr>
          <w:spacing w:val="-3"/>
          <w:lang w:val="ro-RO"/>
        </w:rPr>
        <w:t xml:space="preserve"> folosesc terminaţii de decl. 3 a treia la masculin şi neutru, în timp ce la genul feminin au terminaţii de decl. 1 (</w:t>
      </w:r>
      <w:r w:rsidRPr="0076381E">
        <w:rPr>
          <w:rStyle w:val="graeca"/>
          <w:lang w:val="ro-RO"/>
        </w:rPr>
        <w:t>ei</w:t>
      </w:r>
      <w:r w:rsidRPr="0076381E">
        <w:rPr>
          <w:spacing w:val="-3"/>
          <w:lang w:val="ro-RO"/>
        </w:rPr>
        <w:t xml:space="preserve">). Vocala </w:t>
      </w:r>
      <w:r w:rsidRPr="0076381E">
        <w:rPr>
          <w:rFonts w:ascii="EGreek" w:hAnsi="EGreek"/>
          <w:spacing w:val="-3"/>
          <w:lang w:val="ro-RO"/>
        </w:rPr>
        <w:t>u</w:t>
      </w:r>
      <w:r w:rsidRPr="0076381E">
        <w:rPr>
          <w:spacing w:val="-3"/>
          <w:lang w:val="ro-RO"/>
        </w:rPr>
        <w:t xml:space="preserve"> din rădăcină se schimbă în </w:t>
      </w:r>
      <w:r w:rsidRPr="0076381E">
        <w:rPr>
          <w:rFonts w:ascii="EGreek" w:hAnsi="EGreek"/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 înaintea unei vocale, la genitiv şi dativ singular şi plural, atât la subst. masculine şi neutre, de decl. 3a, cât şi la subst. feminine (</w:t>
      </w:r>
      <w:r w:rsidRPr="0076381E">
        <w:rPr>
          <w:rStyle w:val="graeca"/>
          <w:lang w:val="ro-RO"/>
        </w:rPr>
        <w:t>ei</w:t>
      </w:r>
      <w:r w:rsidRPr="0076381E">
        <w:rPr>
          <w:spacing w:val="-3"/>
          <w:lang w:val="ro-RO"/>
        </w:rPr>
        <w:t xml:space="preserve">), de decl. 1a.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F54819" w:rsidP="00F54819">
      <w:pPr>
        <w:suppressAutoHyphens/>
        <w:ind w:left="142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3. </w:t>
      </w:r>
      <w:r w:rsidR="00C641B8" w:rsidRPr="0076381E">
        <w:rPr>
          <w:spacing w:val="-3"/>
          <w:lang w:val="ro-RO"/>
        </w:rPr>
        <w:t xml:space="preserve">Adjectivele cu terminaţii de decl. 3a, la masculin şi neutru, cu tema </w:t>
      </w:r>
      <w:r w:rsidR="00C641B8" w:rsidRPr="0076381E">
        <w:rPr>
          <w:b/>
          <w:spacing w:val="-3"/>
          <w:lang w:val="ro-RO"/>
        </w:rPr>
        <w:t>-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 xml:space="preserve">ant, </w:t>
      </w:r>
      <w:r w:rsidR="00C641B8" w:rsidRPr="0076381E">
        <w:rPr>
          <w:spacing w:val="-3"/>
          <w:lang w:val="ro-RO"/>
        </w:rPr>
        <w:t xml:space="preserve">şi de decl. 1-a, la feminin. La feminin grupul </w:t>
      </w:r>
      <w:r w:rsidR="00C641B8" w:rsidRPr="0076381E">
        <w:rPr>
          <w:rFonts w:ascii="EGreek" w:hAnsi="EGreek"/>
          <w:spacing w:val="-3"/>
          <w:lang w:val="ro-RO"/>
        </w:rPr>
        <w:t>nt</w:t>
      </w:r>
      <w:r w:rsidR="00C641B8" w:rsidRPr="0076381E">
        <w:rPr>
          <w:spacing w:val="-3"/>
          <w:lang w:val="ro-RO"/>
        </w:rPr>
        <w:t xml:space="preserve"> se compune cu </w:t>
      </w:r>
      <w:r w:rsidR="00C641B8" w:rsidRPr="0076381E">
        <w:rPr>
          <w:rFonts w:ascii="EGreek" w:hAnsi="EGreek"/>
          <w:spacing w:val="-3"/>
          <w:lang w:val="ro-RO"/>
        </w:rPr>
        <w:t xml:space="preserve">s </w:t>
      </w:r>
      <w:r w:rsidR="00C641B8" w:rsidRPr="0076381E">
        <w:rPr>
          <w:spacing w:val="-3"/>
          <w:lang w:val="ro-RO"/>
        </w:rPr>
        <w:t xml:space="preserve">şi rămâne doar </w:t>
      </w:r>
      <w:r w:rsidR="00C641B8" w:rsidRPr="0076381E">
        <w:rPr>
          <w:rFonts w:ascii="EGreek" w:hAnsi="EGreek"/>
          <w:spacing w:val="-3"/>
          <w:lang w:val="ro-RO"/>
        </w:rPr>
        <w:t>s</w:t>
      </w:r>
      <w:r w:rsidR="00C641B8" w:rsidRPr="0076381E">
        <w:rPr>
          <w:spacing w:val="-3"/>
          <w:lang w:val="ro-RO"/>
        </w:rPr>
        <w:t xml:space="preserve">, ex. </w:t>
      </w:r>
      <w:r w:rsidR="00C641B8" w:rsidRPr="0076381E">
        <w:rPr>
          <w:rFonts w:ascii="EGreek" w:hAnsi="EGreek"/>
          <w:spacing w:val="-3"/>
          <w:lang w:val="ro-RO"/>
        </w:rPr>
        <w:t xml:space="preserve">panta - pasa. </w:t>
      </w:r>
      <w:r w:rsidR="00C641B8" w:rsidRPr="0076381E">
        <w:rPr>
          <w:spacing w:val="-3"/>
          <w:lang w:val="ro-RO"/>
        </w:rPr>
        <w:t xml:space="preserve">În NT există doar </w:t>
      </w:r>
      <w:r w:rsidR="00C641B8"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>, pasa, pan</w:t>
      </w:r>
      <w:r w:rsidR="00C641B8" w:rsidRPr="0076381E">
        <w:rPr>
          <w:spacing w:val="-3"/>
          <w:lang w:val="ro-RO"/>
        </w:rPr>
        <w:t xml:space="preserve"> (tot, toată, fiecare) şi formele lor alternative  </w:t>
      </w:r>
      <w:r w:rsidR="00C641B8" w:rsidRPr="0076381E">
        <w:rPr>
          <w:rFonts w:ascii="EGreek" w:hAnsi="EGreek"/>
          <w:spacing w:val="-3"/>
          <w:lang w:val="ro-RO"/>
        </w:rPr>
        <w:t>aJpa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>, aJpasa, aJpan</w:t>
      </w:r>
      <w:r w:rsidR="00C641B8" w:rsidRPr="0076381E">
        <w:rPr>
          <w:spacing w:val="-3"/>
          <w:lang w:val="ro-RO"/>
        </w:rPr>
        <w:t xml:space="preserve"> (tot, întreg). </w:t>
      </w:r>
    </w:p>
    <w:p w:rsidR="00985306" w:rsidRPr="0076381E" w:rsidRDefault="00985306" w:rsidP="00F54819">
      <w:pPr>
        <w:suppressAutoHyphens/>
        <w:ind w:left="142" w:firstLine="0"/>
        <w:rPr>
          <w:rFonts w:ascii="EGreek" w:hAnsi="EGreek"/>
          <w:spacing w:val="-3"/>
          <w:lang w:val="ro-RO"/>
        </w:rPr>
      </w:pPr>
    </w:p>
    <w:p w:rsidR="00C641B8" w:rsidRPr="0076381E" w:rsidRDefault="009E7B6C" w:rsidP="00672F79">
      <w:pPr>
        <w:tabs>
          <w:tab w:val="left" w:pos="1276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  </w:t>
      </w:r>
      <w:r w:rsidR="00C641B8" w:rsidRPr="0076381E">
        <w:rPr>
          <w:spacing w:val="-3"/>
          <w:lang w:val="ro-RO"/>
        </w:rPr>
        <w:t xml:space="preserve">Nom. </w:t>
      </w:r>
      <w:r w:rsidRPr="0076381E">
        <w:rPr>
          <w:spacing w:val="-3"/>
          <w:lang w:val="ro-RO"/>
        </w:rPr>
        <w:tab/>
      </w:r>
      <w:r w:rsidR="00C641B8"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52476B">
        <w:rPr>
          <w:rFonts w:ascii="EGreek" w:hAnsi="EGreek"/>
          <w:spacing w:val="-3"/>
          <w:lang w:val="ro-RO"/>
        </w:rPr>
        <w:tab/>
        <w:t xml:space="preserve">      </w:t>
      </w:r>
      <w:r w:rsidR="0052476B">
        <w:rPr>
          <w:rFonts w:ascii="EGreek" w:hAnsi="EGreek"/>
          <w:spacing w:val="-3"/>
          <w:lang w:val="ro-RO"/>
        </w:rPr>
        <w:tab/>
      </w:r>
      <w:r w:rsidR="00C641B8" w:rsidRPr="0076381E">
        <w:rPr>
          <w:rFonts w:ascii="EGreek" w:hAnsi="EGreek"/>
          <w:spacing w:val="-3"/>
          <w:lang w:val="ro-RO"/>
        </w:rPr>
        <w:t xml:space="preserve">pasa     </w:t>
      </w:r>
      <w:r w:rsidRPr="0076381E">
        <w:rPr>
          <w:rFonts w:ascii="EGreek" w:hAnsi="EGreek"/>
          <w:spacing w:val="-3"/>
          <w:lang w:val="ro-RO"/>
        </w:rPr>
        <w:t xml:space="preserve">     </w:t>
      </w:r>
      <w:r w:rsidR="0052476B">
        <w:rPr>
          <w:rFonts w:ascii="EGreek" w:hAnsi="EGreek"/>
          <w:spacing w:val="-3"/>
          <w:lang w:val="ro-RO"/>
        </w:rPr>
        <w:tab/>
      </w:r>
      <w:r w:rsidR="00C641B8" w:rsidRPr="0076381E">
        <w:rPr>
          <w:rFonts w:ascii="EGreek" w:hAnsi="EGreek"/>
          <w:spacing w:val="-3"/>
          <w:lang w:val="ro-RO"/>
        </w:rPr>
        <w:t>pan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</w:t>
      </w:r>
      <w:r w:rsidRPr="0076381E">
        <w:rPr>
          <w:spacing w:val="-3"/>
          <w:lang w:val="ro-RO"/>
        </w:rPr>
        <w:tab/>
      </w:r>
      <w:r w:rsidR="0052476B">
        <w:rPr>
          <w:rFonts w:ascii="EGreek" w:hAnsi="EGreek"/>
          <w:spacing w:val="-3"/>
          <w:lang w:val="ro-RO"/>
        </w:rPr>
        <w:t xml:space="preserve">panta  </w:t>
      </w:r>
      <w:r w:rsidR="0052476B">
        <w:rPr>
          <w:rFonts w:ascii="EGreek" w:hAnsi="EGreek"/>
          <w:spacing w:val="-3"/>
          <w:lang w:val="ro-RO"/>
        </w:rPr>
        <w:tab/>
      </w:r>
      <w:r w:rsidR="0052476B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pasan   </w:t>
      </w:r>
      <w:r w:rsidRPr="0076381E">
        <w:rPr>
          <w:rFonts w:ascii="EGreek" w:hAnsi="EGreek"/>
          <w:spacing w:val="-3"/>
          <w:lang w:val="ro-RO"/>
        </w:rPr>
        <w:tab/>
      </w:r>
      <w:r w:rsidR="0052476B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pash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="0052476B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panto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panti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pas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ab/>
      </w:r>
      <w:r w:rsidR="0052476B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panti</w:t>
      </w:r>
      <w:r w:rsidRPr="0076381E">
        <w:rPr>
          <w:spacing w:val="-3"/>
          <w:lang w:val="ro-RO"/>
        </w:rPr>
        <w:t xml:space="preserve">   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pasai     </w:t>
      </w:r>
      <w:r w:rsidRPr="0076381E">
        <w:rPr>
          <w:rFonts w:ascii="EGreek" w:hAnsi="EGreek"/>
          <w:spacing w:val="-3"/>
          <w:lang w:val="ro-RO"/>
        </w:rPr>
        <w:tab/>
        <w:t>panta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pasa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</w:t>
      </w:r>
      <w:r w:rsidRPr="0076381E">
        <w:rPr>
          <w:rFonts w:ascii="EGreek" w:hAnsi="EGreek"/>
          <w:spacing w:val="-3"/>
          <w:lang w:val="ro-RO"/>
        </w:rPr>
        <w:tab/>
        <w:t>panta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pantwn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paswn</w:t>
      </w:r>
      <w:r w:rsidRPr="0076381E">
        <w:rPr>
          <w:rFonts w:ascii="EGreek" w:hAnsi="EGreek"/>
          <w:spacing w:val="-3"/>
          <w:lang w:val="ro-RO"/>
        </w:rPr>
        <w:tab/>
        <w:t>pantwn</w:t>
      </w:r>
    </w:p>
    <w:p w:rsidR="00C641B8" w:rsidRPr="0076381E" w:rsidRDefault="00C641B8">
      <w:pPr>
        <w:tabs>
          <w:tab w:val="left" w:pos="284"/>
          <w:tab w:val="left" w:pos="1260"/>
          <w:tab w:val="left" w:pos="2694"/>
          <w:tab w:val="left" w:pos="2835"/>
          <w:tab w:val="left" w:pos="2977"/>
          <w:tab w:val="left" w:pos="4253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pasi(n),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pasai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</w:t>
      </w:r>
      <w:r w:rsidRPr="0076381E">
        <w:rPr>
          <w:rFonts w:ascii="EGreek" w:hAnsi="EGreek"/>
          <w:spacing w:val="-3"/>
          <w:lang w:val="ro-RO"/>
        </w:rPr>
        <w:tab/>
        <w:t>pasi(n)</w:t>
      </w:r>
      <w:r w:rsidRPr="0076381E">
        <w:rPr>
          <w:spacing w:val="-3"/>
          <w:lang w:val="ro-RO"/>
        </w:rPr>
        <w:t xml:space="preserve">  </w:t>
      </w:r>
    </w:p>
    <w:p w:rsidR="00C641B8" w:rsidRPr="0076381E" w:rsidRDefault="00C641B8">
      <w:pPr>
        <w:tabs>
          <w:tab w:val="left" w:pos="126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pantsi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FA6D55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Când </w:t>
      </w: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precedă un</w:t>
      </w:r>
      <w:r w:rsidR="00FA6D55">
        <w:rPr>
          <w:spacing w:val="-3"/>
          <w:lang w:val="ro-RO"/>
        </w:rPr>
        <w:t xml:space="preserve"> substantiv articulat înseamnă „tot”</w:t>
      </w:r>
      <w:r w:rsidRPr="0076381E">
        <w:rPr>
          <w:spacing w:val="-3"/>
          <w:lang w:val="ro-RO"/>
        </w:rPr>
        <w:t>:</w:t>
      </w:r>
    </w:p>
    <w:p w:rsidR="00C641B8" w:rsidRPr="0076381E" w:rsidRDefault="00C641B8" w:rsidP="009E7B6C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pasa hJ 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FA6D55">
        <w:rPr>
          <w:spacing w:val="-3"/>
          <w:lang w:val="ro-RO"/>
        </w:rPr>
        <w:t xml:space="preserve"> – tot oraşul</w:t>
      </w:r>
      <w:r w:rsidRPr="0076381E">
        <w:rPr>
          <w:spacing w:val="-3"/>
          <w:lang w:val="ro-RO"/>
        </w:rPr>
        <w:t xml:space="preserve">.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6D3335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Când </w:t>
      </w: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precedă un substantiv</w:t>
      </w:r>
      <w:r w:rsidR="006D3335" w:rsidRPr="0076381E">
        <w:rPr>
          <w:spacing w:val="-3"/>
          <w:lang w:val="ro-RO"/>
        </w:rPr>
        <w:t> </w:t>
      </w:r>
      <w:r w:rsidR="006D3335" w:rsidRPr="0076381E">
        <w:rPr>
          <w:spacing w:val="-3"/>
          <w:lang w:val="ro-RO" w:bidi="he-IL"/>
        </w:rPr>
        <w:t xml:space="preserve">şi este </w:t>
      </w:r>
      <w:r w:rsidRPr="0076381E">
        <w:rPr>
          <w:spacing w:val="-3"/>
          <w:lang w:val="ro-RO"/>
        </w:rPr>
        <w:t>artic</w:t>
      </w:r>
      <w:r w:rsidR="006D3335" w:rsidRPr="0076381E">
        <w:rPr>
          <w:spacing w:val="-3"/>
          <w:lang w:val="ro-RO"/>
        </w:rPr>
        <w:t>ulat</w:t>
      </w:r>
      <w:r w:rsidR="007339D8">
        <w:rPr>
          <w:spacing w:val="-3"/>
          <w:lang w:val="ro-RO"/>
        </w:rPr>
        <w:t>, înseamnă „</w:t>
      </w:r>
      <w:r w:rsidRPr="0076381E">
        <w:rPr>
          <w:spacing w:val="-3"/>
          <w:lang w:val="ro-RO"/>
        </w:rPr>
        <w:t>întreg</w:t>
      </w:r>
      <w:r w:rsidR="007339D8">
        <w:rPr>
          <w:spacing w:val="-3"/>
          <w:lang w:val="ro-RO"/>
        </w:rPr>
        <w:t>”</w:t>
      </w:r>
      <w:r w:rsidRPr="0076381E">
        <w:rPr>
          <w:spacing w:val="-3"/>
          <w:lang w:val="ro-RO"/>
        </w:rPr>
        <w:t xml:space="preserve"> sau </w:t>
      </w:r>
      <w:r w:rsidR="007339D8">
        <w:rPr>
          <w:spacing w:val="-3"/>
          <w:lang w:val="ro-RO"/>
        </w:rPr>
        <w:t>„tot”</w:t>
      </w:r>
      <w:r w:rsidRPr="0076381E">
        <w:rPr>
          <w:spacing w:val="-3"/>
          <w:lang w:val="ro-RO"/>
        </w:rPr>
        <w:t xml:space="preserve">: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hJ pasa 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="00755670">
        <w:rPr>
          <w:spacing w:val="-3"/>
          <w:lang w:val="ro-RO"/>
        </w:rPr>
        <w:t xml:space="preserve">– </w:t>
      </w:r>
      <w:r w:rsidR="006613C5">
        <w:rPr>
          <w:spacing w:val="-3"/>
          <w:lang w:val="ro-RO"/>
        </w:rPr>
        <w:t>î</w:t>
      </w:r>
      <w:r w:rsidR="00FA6D55">
        <w:rPr>
          <w:spacing w:val="-3"/>
          <w:lang w:val="ro-RO"/>
        </w:rPr>
        <w:t>ntregul oraş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oiJ pante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ajpostoloi</w:t>
      </w:r>
      <w:r w:rsidR="00755670">
        <w:rPr>
          <w:spacing w:val="-3"/>
          <w:lang w:val="ro-RO"/>
        </w:rPr>
        <w:t xml:space="preserve">– </w:t>
      </w:r>
      <w:r w:rsidR="006E69EB">
        <w:rPr>
          <w:spacing w:val="-3"/>
          <w:lang w:val="ro-RO"/>
        </w:rPr>
        <w:t>t</w:t>
      </w:r>
      <w:r w:rsidRPr="0076381E">
        <w:rPr>
          <w:spacing w:val="-3"/>
          <w:lang w:val="ro-RO"/>
        </w:rPr>
        <w:t>oţi apostoli</w:t>
      </w:r>
      <w:r w:rsidR="00AF7D68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.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26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Atunci când </w:t>
      </w: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</w:t>
      </w:r>
      <w:r w:rsidRPr="0076381E">
        <w:rPr>
          <w:lang w:val="ro-RO"/>
        </w:rPr>
        <w:t>este folosit alături de un substantiv nea</w:t>
      </w:r>
      <w:r w:rsidR="00FA6D55">
        <w:rPr>
          <w:lang w:val="ro-RO"/>
        </w:rPr>
        <w:t>rticulat la singular, înseamnă „</w:t>
      </w:r>
      <w:r w:rsidRPr="0076381E">
        <w:rPr>
          <w:lang w:val="ro-RO"/>
        </w:rPr>
        <w:t>fiecar</w:t>
      </w:r>
      <w:r w:rsidR="00AF7D68" w:rsidRPr="0076381E">
        <w:rPr>
          <w:lang w:val="ro-RO"/>
        </w:rPr>
        <w:t>e</w:t>
      </w:r>
      <w:r w:rsidR="00FA6D55">
        <w:rPr>
          <w:lang w:val="ro-RO"/>
        </w:rPr>
        <w:t>”</w:t>
      </w:r>
      <w:r w:rsidRPr="0076381E">
        <w:rPr>
          <w:lang w:val="ro-RO"/>
        </w:rPr>
        <w:t>:</w:t>
      </w:r>
      <w:r w:rsidRPr="0076381E">
        <w:rPr>
          <w:rFonts w:ascii="EGreek" w:hAnsi="EGreek"/>
          <w:spacing w:val="-3"/>
          <w:lang w:val="ro-RO"/>
        </w:rPr>
        <w:t xml:space="preserve"> </w:t>
      </w:r>
    </w:p>
    <w:p w:rsidR="00E4395F" w:rsidRPr="0076381E" w:rsidRDefault="00C641B8" w:rsidP="00E4395F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pasa 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6E69EB">
        <w:rPr>
          <w:spacing w:val="-3"/>
          <w:lang w:val="ro-RO"/>
        </w:rPr>
        <w:t xml:space="preserve"> – f</w:t>
      </w:r>
      <w:r w:rsidR="00FA6D55">
        <w:rPr>
          <w:spacing w:val="-3"/>
          <w:lang w:val="ro-RO"/>
        </w:rPr>
        <w:t>iecare oraş</w:t>
      </w:r>
      <w:r w:rsidRPr="0076381E">
        <w:rPr>
          <w:spacing w:val="-3"/>
          <w:lang w:val="ro-RO"/>
        </w:rPr>
        <w:t>.</w:t>
      </w:r>
    </w:p>
    <w:p w:rsidR="00E4395F" w:rsidRPr="0076381E" w:rsidRDefault="00E4395F" w:rsidP="00E4395F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E4395F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Când </w:t>
      </w: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precedă un participiu</w:t>
      </w:r>
      <w:r w:rsidR="007339D8">
        <w:rPr>
          <w:spacing w:val="-3"/>
          <w:lang w:val="ro-RO"/>
        </w:rPr>
        <w:t xml:space="preserve"> articulat se poate traduce cu „</w:t>
      </w:r>
      <w:r w:rsidRPr="0076381E">
        <w:rPr>
          <w:spacing w:val="-3"/>
          <w:lang w:val="ro-RO"/>
        </w:rPr>
        <w:t>fiecar</w:t>
      </w:r>
      <w:r w:rsidR="00AF7D68" w:rsidRPr="0076381E">
        <w:rPr>
          <w:spacing w:val="-3"/>
          <w:lang w:val="ro-RO"/>
        </w:rPr>
        <w:t>e</w:t>
      </w:r>
      <w:r w:rsidR="007339D8">
        <w:rPr>
          <w:spacing w:val="-3"/>
          <w:lang w:val="ro-RO"/>
        </w:rPr>
        <w:t>”</w:t>
      </w:r>
      <w:r w:rsidR="00FA6D55">
        <w:rPr>
          <w:spacing w:val="-3"/>
          <w:lang w:val="ro-RO"/>
        </w:rPr>
        <w:t xml:space="preserve"> – la singular, sau cu „toţi cei ce…”</w:t>
      </w:r>
      <w:r w:rsidRPr="0076381E">
        <w:rPr>
          <w:spacing w:val="-3"/>
          <w:lang w:val="ro-RO"/>
        </w:rPr>
        <w:t xml:space="preserve"> – la plural:</w:t>
      </w:r>
    </w:p>
    <w:p w:rsidR="00B95919" w:rsidRPr="0076381E" w:rsidRDefault="00B95919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oJ pisteuwn </w:t>
      </w:r>
      <w:r w:rsidR="002715BE">
        <w:rPr>
          <w:spacing w:val="-3"/>
          <w:lang w:val="ro-RO"/>
        </w:rPr>
        <w:t xml:space="preserve">– </w:t>
      </w:r>
      <w:r w:rsidRPr="0076381E">
        <w:rPr>
          <w:spacing w:val="-3"/>
          <w:lang w:val="ro-RO"/>
        </w:rPr>
        <w:t>fiecare [om] ce cred</w:t>
      </w:r>
      <w:r w:rsidR="00AF7D68" w:rsidRPr="0076381E">
        <w:rPr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1 In. 3:4, </w:t>
      </w:r>
      <w:r w:rsidRPr="0076381E">
        <w:rPr>
          <w:rStyle w:val="graeca"/>
          <w:lang w:val="ro-RO"/>
        </w:rPr>
        <w:t>pa</w:t>
      </w:r>
      <w:r w:rsidR="004C3021" w:rsidRPr="0076381E">
        <w:rPr>
          <w:rStyle w:val="graeca"/>
          <w:lang w:val="ro-RO"/>
        </w:rPr>
        <w:t>v</w:t>
      </w:r>
      <w:r w:rsidR="00E57D89">
        <w:rPr>
          <w:rStyle w:val="graeca"/>
          <w:lang w:val="ro-RO"/>
        </w:rPr>
        <w:t xml:space="preserve"> oJ poiwn thn aJmartian</w:t>
      </w:r>
      <w:r w:rsidR="00E57D89">
        <w:rPr>
          <w:rStyle w:val="graeca"/>
          <w:rFonts w:ascii="Times New Roman" w:hAnsi="Times New Roman"/>
          <w:lang w:val="ro-RO"/>
        </w:rPr>
        <w:t xml:space="preserve"> – fi</w:t>
      </w:r>
      <w:r w:rsidRPr="0076381E">
        <w:rPr>
          <w:rStyle w:val="graeca"/>
          <w:rFonts w:ascii="Times New Roman" w:hAnsi="Times New Roman"/>
          <w:lang w:val="ro-RO"/>
        </w:rPr>
        <w:t xml:space="preserve">ecare om care păcătuieşte (lit. </w:t>
      </w:r>
      <w:r w:rsidR="00654CAB">
        <w:rPr>
          <w:rStyle w:val="graeca"/>
          <w:rFonts w:ascii="Times New Roman" w:hAnsi="Times New Roman"/>
          <w:lang w:val="ro-RO"/>
        </w:rPr>
        <w:t>„</w:t>
      </w:r>
      <w:r w:rsidRPr="0076381E">
        <w:rPr>
          <w:rStyle w:val="graeca"/>
          <w:rFonts w:ascii="Times New Roman" w:hAnsi="Times New Roman"/>
          <w:lang w:val="ro-RO"/>
        </w:rPr>
        <w:t>tot făcătorul de păcat</w:t>
      </w:r>
      <w:r w:rsidR="00654CAB">
        <w:rPr>
          <w:rStyle w:val="graeca"/>
          <w:rFonts w:ascii="Times New Roman" w:hAnsi="Times New Roman"/>
          <w:lang w:val="ro-RO"/>
        </w:rPr>
        <w:t>”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spacing w:val="-3"/>
          <w:lang w:val="ro-RO"/>
        </w:rPr>
        <w:t>;</w:t>
      </w:r>
    </w:p>
    <w:p w:rsidR="00B95919" w:rsidRPr="0076381E" w:rsidRDefault="00B95919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oiJ ajkousante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FA6D55">
        <w:rPr>
          <w:spacing w:val="-3"/>
          <w:lang w:val="ro-RO"/>
        </w:rPr>
        <w:t xml:space="preserve"> </w:t>
      </w:r>
      <w:r w:rsidR="00E57D89">
        <w:rPr>
          <w:spacing w:val="-3"/>
          <w:lang w:val="ro-RO"/>
        </w:rPr>
        <w:t>– t</w:t>
      </w:r>
      <w:r w:rsidR="00FA6D55">
        <w:rPr>
          <w:spacing w:val="-3"/>
          <w:lang w:val="ro-RO"/>
        </w:rPr>
        <w:t>oţi cei ce au auzit</w:t>
      </w:r>
      <w:r w:rsidRPr="0076381E">
        <w:rPr>
          <w:spacing w:val="-3"/>
          <w:lang w:val="ro-RO"/>
        </w:rPr>
        <w:t>.</w:t>
      </w:r>
    </w:p>
    <w:p w:rsidR="00C641B8" w:rsidRPr="0076381E" w:rsidRDefault="00C641B8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Lc.  2 :18, </w:t>
      </w:r>
      <w:r w:rsidRPr="0076381E">
        <w:rPr>
          <w:rFonts w:ascii="EGreek" w:hAnsi="EGreek"/>
          <w:spacing w:val="-3"/>
          <w:lang w:val="ro-RO"/>
        </w:rPr>
        <w:t>pante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oiJ ajkousante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ejqaumasan </w:t>
      </w:r>
      <w:r w:rsidR="00E57D89">
        <w:rPr>
          <w:spacing w:val="-3"/>
          <w:lang w:val="ro-RO"/>
        </w:rPr>
        <w:t>– t</w:t>
      </w:r>
      <w:r w:rsidRPr="0076381E">
        <w:rPr>
          <w:spacing w:val="-3"/>
          <w:lang w:val="ro-RO"/>
        </w:rPr>
        <w:t>oţi cei care au auzit s-au mirat.</w:t>
      </w:r>
    </w:p>
    <w:p w:rsidR="00FA3188" w:rsidRPr="0076381E" w:rsidRDefault="00FA3188">
      <w:pPr>
        <w:tabs>
          <w:tab w:val="left" w:pos="126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592A3D" w:rsidP="00F6134B">
      <w:pPr>
        <w:pStyle w:val="Heading2"/>
      </w:pPr>
      <w:r>
        <w:lastRenderedPageBreak/>
        <w:t>8.2</w:t>
      </w:r>
      <w:bookmarkStart w:id="3" w:name="_Toc248253545"/>
      <w:r w:rsidR="00C641B8" w:rsidRPr="0076381E">
        <w:t xml:space="preserve"> Adjective neregulate (formă mixtă)</w:t>
      </w:r>
      <w:bookmarkEnd w:id="3"/>
      <w:r w:rsidR="00C641B8" w:rsidRPr="0076381E">
        <w:t xml:space="preserve"> </w:t>
      </w:r>
    </w:p>
    <w:p w:rsidR="00C641B8" w:rsidRPr="0076381E" w:rsidRDefault="00C641B8">
      <w:pPr>
        <w:tabs>
          <w:tab w:val="left" w:pos="0"/>
          <w:tab w:val="left" w:pos="126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0"/>
          <w:tab w:val="left" w:pos="126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Acestea sunt: </w:t>
      </w:r>
      <w:r w:rsidRPr="0076381E">
        <w:rPr>
          <w:rFonts w:ascii="EGreek" w:hAnsi="EGreek"/>
          <w:spacing w:val="-3"/>
          <w:lang w:val="ro-RO"/>
        </w:rPr>
        <w:t>polu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pollh, polu</w:t>
      </w:r>
      <w:r w:rsidRPr="0076381E">
        <w:rPr>
          <w:rFonts w:ascii="Grenet" w:hAnsi="Grenet"/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şi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mega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megalh, mega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(mult, -ă; mare).</w:t>
      </w:r>
    </w:p>
    <w:p w:rsidR="00C641B8" w:rsidRPr="0076381E" w:rsidRDefault="00C641B8">
      <w:pPr>
        <w:tabs>
          <w:tab w:val="left" w:pos="0"/>
          <w:tab w:val="left" w:pos="126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pollh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polu</w:t>
      </w:r>
      <w:r w:rsidRPr="0076381E">
        <w:rPr>
          <w:b/>
          <w:spacing w:val="-3"/>
          <w:lang w:val="ro-RO"/>
        </w:rPr>
        <w:t xml:space="preserve">  </w:t>
      </w:r>
    </w:p>
    <w:p w:rsidR="00C641B8" w:rsidRPr="0076381E" w:rsidRDefault="00C641B8" w:rsidP="001D3477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</w:t>
      </w:r>
      <w:r w:rsidRPr="0076381E">
        <w:rPr>
          <w:rFonts w:ascii="EGreek" w:hAnsi="EGreek"/>
          <w:spacing w:val="-3"/>
          <w:lang w:val="ro-RO"/>
        </w:rPr>
        <w:t>polun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pollhn  </w:t>
      </w:r>
      <w:r w:rsidRPr="0076381E">
        <w:rPr>
          <w:rFonts w:ascii="EGreek" w:hAnsi="EGreek"/>
          <w:spacing w:val="-3"/>
          <w:lang w:val="ro-RO"/>
        </w:rPr>
        <w:tab/>
        <w:t>polu</w:t>
      </w:r>
      <w:r w:rsidRPr="0076381E">
        <w:rPr>
          <w:rFonts w:ascii="EGreek" w:hAnsi="EGreek"/>
          <w:b/>
          <w:spacing w:val="-3"/>
          <w:lang w:val="ro-RO"/>
        </w:rPr>
        <w:t xml:space="preserve"> 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pollou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pollh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</w:t>
      </w:r>
      <w:r w:rsidRPr="0076381E">
        <w:rPr>
          <w:rFonts w:ascii="EGreek" w:hAnsi="EGreek"/>
          <w:spacing w:val="-3"/>
          <w:lang w:val="ro-RO"/>
        </w:rPr>
        <w:tab/>
        <w:t xml:space="preserve">pollou 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</w:t>
      </w:r>
      <w:r w:rsidR="001F38BB" w:rsidRPr="0076381E">
        <w:rPr>
          <w:rFonts w:ascii="EGreek" w:hAnsi="EGreek"/>
          <w:spacing w:val="-3"/>
          <w:lang w:val="ro-RO"/>
        </w:rPr>
        <w:t>w|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poll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ab/>
        <w:t>poll</w:t>
      </w:r>
      <w:r w:rsidR="001F38BB" w:rsidRPr="0076381E">
        <w:rPr>
          <w:rFonts w:ascii="EGreek" w:hAnsi="EGreek"/>
          <w:spacing w:val="-3"/>
          <w:lang w:val="ro-RO"/>
        </w:rPr>
        <w:t>w|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polloi</w:t>
      </w:r>
      <w:r w:rsidRPr="0076381E">
        <w:rPr>
          <w:rFonts w:ascii="EGreek" w:hAnsi="EGreek"/>
          <w:spacing w:val="-3"/>
          <w:lang w:val="ro-RO"/>
        </w:rPr>
        <w:tab/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pollai</w:t>
      </w:r>
      <w:r w:rsidRPr="0076381E">
        <w:rPr>
          <w:rFonts w:ascii="EGreek" w:hAnsi="EGreek"/>
          <w:spacing w:val="-3"/>
          <w:lang w:val="ro-RO"/>
        </w:rPr>
        <w:tab/>
        <w:t>polla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 xml:space="preserve">  </w:t>
      </w:r>
    </w:p>
    <w:p w:rsidR="00C641B8" w:rsidRPr="0076381E" w:rsidRDefault="00C641B8" w:rsidP="001D3477">
      <w:pPr>
        <w:tabs>
          <w:tab w:val="left" w:pos="1260"/>
        </w:tabs>
        <w:suppressAutoHyphens/>
        <w:rPr>
          <w:rFonts w:ascii="EGreek" w:hAnsi="EGreek"/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</w:t>
      </w:r>
      <w:r w:rsidR="00714F33" w:rsidRPr="0076381E">
        <w:rPr>
          <w:rFonts w:ascii="EGreek" w:hAnsi="EGreek"/>
          <w:spacing w:val="-3"/>
          <w:lang w:val="ro-RO"/>
        </w:rPr>
        <w:t>po</w:t>
      </w:r>
      <w:r w:rsidRPr="0076381E">
        <w:rPr>
          <w:rFonts w:ascii="EGreek" w:hAnsi="EGreek"/>
          <w:spacing w:val="-3"/>
          <w:lang w:val="ro-RO"/>
        </w:rPr>
        <w:t>llou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="004C5A9D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ab/>
        <w:t>polla</w:t>
      </w:r>
      <w:r w:rsidRPr="0076381E">
        <w:rPr>
          <w:rFonts w:ascii="EGreek" w:hAnsi="EGreek"/>
          <w:b/>
          <w:spacing w:val="-3"/>
          <w:lang w:val="ro-RO"/>
        </w:rPr>
        <w:t xml:space="preserve">  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pollwn</w:t>
      </w:r>
      <w:r w:rsidRPr="0076381E">
        <w:rPr>
          <w:rFonts w:ascii="EGreek" w:hAnsi="EGreek"/>
          <w:spacing w:val="-3"/>
          <w:lang w:val="ro-RO"/>
        </w:rPr>
        <w:tab/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pollwn   </w:t>
      </w:r>
      <w:r w:rsidRPr="0076381E">
        <w:rPr>
          <w:rFonts w:ascii="EGreek" w:hAnsi="EGreek"/>
          <w:spacing w:val="-3"/>
          <w:lang w:val="ro-RO"/>
        </w:rPr>
        <w:tab/>
        <w:t xml:space="preserve">pollwn 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pollai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ab/>
        <w:t>polloi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b/>
          <w:spacing w:val="-3"/>
          <w:lang w:val="ro-RO"/>
        </w:rPr>
        <w:t xml:space="preserve">  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260"/>
        </w:tabs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mega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megalh, mega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megalh </w:t>
      </w:r>
      <w:r w:rsidRPr="0076381E">
        <w:rPr>
          <w:rFonts w:ascii="EGreek" w:hAnsi="EGreek"/>
          <w:spacing w:val="-3"/>
          <w:lang w:val="ro-RO"/>
        </w:rPr>
        <w:tab/>
        <w:t>mega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megalhn</w:t>
      </w:r>
      <w:r w:rsidRPr="0076381E">
        <w:rPr>
          <w:rFonts w:ascii="EGreek" w:hAnsi="EGreek"/>
          <w:spacing w:val="-3"/>
          <w:lang w:val="ro-RO"/>
        </w:rPr>
        <w:tab/>
        <w:t>mega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megalou</w:t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megalh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megalou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</w:t>
      </w:r>
      <w:r w:rsidR="001F38BB" w:rsidRPr="0076381E">
        <w:rPr>
          <w:rFonts w:ascii="EGreek" w:hAnsi="EGreek"/>
          <w:spacing w:val="-3"/>
          <w:lang w:val="ro-RO"/>
        </w:rPr>
        <w:t>w|</w:t>
      </w:r>
      <w:r w:rsidRPr="0076381E">
        <w:rPr>
          <w:rFonts w:ascii="EGreek" w:hAnsi="EGreek"/>
          <w:spacing w:val="-3"/>
          <w:lang w:val="ro-RO"/>
        </w:rPr>
        <w:tab/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</w:t>
      </w:r>
      <w:r w:rsidR="001F38BB" w:rsidRPr="0076381E">
        <w:rPr>
          <w:rFonts w:ascii="EGreek" w:hAnsi="EGreek"/>
          <w:spacing w:val="-3"/>
          <w:lang w:val="ro-RO"/>
        </w:rPr>
        <w:t>h|</w:t>
      </w:r>
      <w:r w:rsidRPr="0076381E">
        <w:rPr>
          <w:rFonts w:ascii="EGreek" w:hAnsi="EGreek"/>
          <w:spacing w:val="-3"/>
          <w:lang w:val="ro-RO"/>
        </w:rPr>
        <w:tab/>
        <w:t>megal</w:t>
      </w:r>
      <w:r w:rsidR="001F38BB" w:rsidRPr="0076381E">
        <w:rPr>
          <w:rFonts w:ascii="EGreek" w:hAnsi="EGreek"/>
          <w:spacing w:val="-3"/>
          <w:lang w:val="ro-RO"/>
        </w:rPr>
        <w:t>w|</w:t>
      </w:r>
    </w:p>
    <w:p w:rsidR="00C641B8" w:rsidRPr="0076381E" w:rsidRDefault="00C641B8">
      <w:pPr>
        <w:tabs>
          <w:tab w:val="left" w:pos="1260"/>
        </w:tabs>
        <w:suppressAutoHyphens/>
        <w:rPr>
          <w:spacing w:val="-3"/>
          <w:lang w:val="ro-RO"/>
        </w:rPr>
      </w:pP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megaloi</w:t>
      </w:r>
      <w:r w:rsidRPr="0076381E">
        <w:rPr>
          <w:rFonts w:ascii="EGreek" w:hAnsi="EGreek"/>
          <w:spacing w:val="-3"/>
          <w:lang w:val="ro-RO"/>
        </w:rPr>
        <w:tab/>
      </w:r>
      <w:r w:rsidR="00714F33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megalai</w:t>
      </w:r>
      <w:r w:rsidRPr="0076381E">
        <w:rPr>
          <w:rFonts w:ascii="EGreek" w:hAnsi="EGreek"/>
          <w:spacing w:val="-3"/>
          <w:lang w:val="ro-RO"/>
        </w:rPr>
        <w:tab/>
        <w:t>megala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megala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megala</w:t>
      </w:r>
    </w:p>
    <w:p w:rsidR="00C641B8" w:rsidRPr="0076381E" w:rsidRDefault="00C641B8" w:rsidP="008915A5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megalwn</w:t>
      </w:r>
      <w:r w:rsidRPr="0076381E">
        <w:rPr>
          <w:rFonts w:ascii="EGreek" w:hAnsi="EGreek"/>
          <w:spacing w:val="-3"/>
          <w:lang w:val="ro-RO"/>
        </w:rPr>
        <w:tab/>
        <w:t>megalwn</w:t>
      </w:r>
      <w:r w:rsidRPr="0076381E">
        <w:rPr>
          <w:rFonts w:ascii="EGreek" w:hAnsi="EGreek"/>
          <w:spacing w:val="-3"/>
          <w:lang w:val="ro-RO"/>
        </w:rPr>
        <w:tab/>
        <w:t>megalwn</w:t>
      </w:r>
    </w:p>
    <w:p w:rsidR="00C641B8" w:rsidRPr="0076381E" w:rsidRDefault="00C641B8" w:rsidP="00714F33">
      <w:pPr>
        <w:tabs>
          <w:tab w:val="left" w:pos="12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megaloi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megalai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megaloi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pStyle w:val="BodyTextIndent3"/>
        <w:suppressAutoHyphens/>
        <w:spacing w:line="240" w:lineRule="auto"/>
        <w:outlineLvl w:val="9"/>
        <w:rPr>
          <w:spacing w:val="-3"/>
          <w:lang w:val="ro-RO"/>
        </w:rPr>
      </w:pPr>
      <w:bookmarkStart w:id="4" w:name="_Toc244311383"/>
      <w:bookmarkStart w:id="5" w:name="_Toc244314904"/>
      <w:bookmarkStart w:id="6" w:name="_Toc248054523"/>
      <w:bookmarkStart w:id="7" w:name="_Toc248253546"/>
      <w:r w:rsidRPr="0076381E">
        <w:rPr>
          <w:spacing w:val="-3"/>
          <w:lang w:val="ro-RO"/>
        </w:rPr>
        <w:t>Adjectivele masculine şi neutre la singular au forme scurte la nominativ, acuzativ şi vocativ, care respectă formele de declinarea a treia. Restul cazurilor masculinelor şi neutrelor şi toate formele de feminin se declină ca acelea de declinările 1a şi a 2a.</w:t>
      </w:r>
      <w:bookmarkEnd w:id="4"/>
      <w:bookmarkEnd w:id="5"/>
      <w:bookmarkEnd w:id="6"/>
      <w:bookmarkEnd w:id="7"/>
    </w:p>
    <w:p w:rsidR="00B95919" w:rsidRPr="0076381E" w:rsidRDefault="00B95919">
      <w:pPr>
        <w:pStyle w:val="BodyTextIndent3"/>
        <w:suppressAutoHyphens/>
        <w:spacing w:line="240" w:lineRule="auto"/>
        <w:outlineLvl w:val="9"/>
        <w:rPr>
          <w:spacing w:val="-3"/>
          <w:lang w:val="ro-RO"/>
        </w:rPr>
      </w:pPr>
    </w:p>
    <w:p w:rsidR="00C641B8" w:rsidRPr="0076381E" w:rsidRDefault="00592A3D" w:rsidP="00F6134B">
      <w:pPr>
        <w:pStyle w:val="Heading2"/>
      </w:pPr>
      <w:r>
        <w:lastRenderedPageBreak/>
        <w:t>8.3</w:t>
      </w:r>
      <w:bookmarkStart w:id="8" w:name="_Toc248253547"/>
      <w:r w:rsidR="00C641B8" w:rsidRPr="0076381E">
        <w:t xml:space="preserve"> Gradele de comparaţie</w:t>
      </w:r>
      <w:bookmarkEnd w:id="8"/>
    </w:p>
    <w:p w:rsidR="00C641B8" w:rsidRPr="0076381E" w:rsidRDefault="00C641B8">
      <w:pPr>
        <w:pStyle w:val="FootnoteText"/>
        <w:suppressAutoHyphens/>
        <w:rPr>
          <w:spacing w:val="-3"/>
          <w:lang w:val="ro-RO"/>
        </w:rPr>
      </w:pPr>
    </w:p>
    <w:p w:rsidR="00FB3842" w:rsidRPr="0076381E" w:rsidRDefault="00592A3D" w:rsidP="00E31873">
      <w:pPr>
        <w:pStyle w:val="Heading3"/>
        <w:rPr>
          <w:lang w:val="ro-RO"/>
        </w:rPr>
      </w:pPr>
      <w:bookmarkStart w:id="9" w:name="_Toc244311385"/>
      <w:bookmarkStart w:id="10" w:name="_Toc244314906"/>
      <w:bookmarkStart w:id="11" w:name="_Toc248054525"/>
      <w:bookmarkStart w:id="12" w:name="_Toc248253548"/>
      <w:r>
        <w:rPr>
          <w:lang w:val="ro-RO"/>
        </w:rPr>
        <w:t xml:space="preserve">8.3.1 </w:t>
      </w:r>
      <w:r w:rsidR="00B238A5" w:rsidRPr="0076381E">
        <w:rPr>
          <w:lang w:val="ro-RO"/>
        </w:rPr>
        <w:t>Gradele de comparaţie pentru d</w:t>
      </w:r>
      <w:r w:rsidR="00FB3842" w:rsidRPr="0076381E">
        <w:rPr>
          <w:lang w:val="ro-RO"/>
        </w:rPr>
        <w:t>eclinările 1</w:t>
      </w:r>
      <w:r w:rsidR="007017CF" w:rsidRPr="0076381E">
        <w:rPr>
          <w:lang w:val="ro-RO"/>
        </w:rPr>
        <w:t>a</w:t>
      </w:r>
      <w:r w:rsidR="00FB3842" w:rsidRPr="0076381E">
        <w:rPr>
          <w:lang w:val="ro-RO"/>
        </w:rPr>
        <w:t xml:space="preserve"> şi </w:t>
      </w:r>
      <w:r w:rsidR="007017CF" w:rsidRPr="0076381E">
        <w:rPr>
          <w:lang w:val="ro-RO"/>
        </w:rPr>
        <w:t xml:space="preserve">a </w:t>
      </w:r>
      <w:r w:rsidR="00FB3842" w:rsidRPr="0076381E">
        <w:rPr>
          <w:lang w:val="ro-RO"/>
        </w:rPr>
        <w:t>2</w:t>
      </w:r>
      <w:r w:rsidR="007017CF" w:rsidRPr="0076381E">
        <w:rPr>
          <w:lang w:val="ro-RO"/>
        </w:rPr>
        <w:t>a</w:t>
      </w:r>
      <w:bookmarkEnd w:id="9"/>
      <w:bookmarkEnd w:id="10"/>
      <w:bookmarkEnd w:id="11"/>
      <w:bookmarkEnd w:id="12"/>
    </w:p>
    <w:p w:rsidR="005A2C11" w:rsidRPr="0076381E" w:rsidRDefault="005A2C11">
      <w:pPr>
        <w:ind w:firstLine="0"/>
        <w:rPr>
          <w:lang w:val="ro-RO"/>
        </w:rPr>
      </w:pPr>
    </w:p>
    <w:p w:rsidR="00C641B8" w:rsidRPr="0076381E" w:rsidRDefault="00C641B8">
      <w:pPr>
        <w:ind w:firstLine="0"/>
        <w:rPr>
          <w:rFonts w:ascii="EGreek" w:hAnsi="EGreek"/>
          <w:lang w:val="ro-RO"/>
        </w:rPr>
      </w:pPr>
      <w:r w:rsidRPr="0076381E">
        <w:rPr>
          <w:lang w:val="ro-RO"/>
        </w:rPr>
        <w:t xml:space="preserve">Adjectivele care se declină după paradigma declinării 1a sau 2a formează </w:t>
      </w:r>
      <w:r w:rsidRPr="0076381E">
        <w:rPr>
          <w:i/>
          <w:iCs/>
          <w:lang w:val="ro-RO"/>
        </w:rPr>
        <w:t>gradul comparativ</w:t>
      </w:r>
      <w:r w:rsidRPr="0076381E">
        <w:rPr>
          <w:lang w:val="ro-RO"/>
        </w:rPr>
        <w:t xml:space="preserve"> prin adăugarea sufixelor: </w:t>
      </w:r>
      <w:r w:rsidRPr="0076381E">
        <w:rPr>
          <w:rFonts w:ascii="EGreek" w:hAnsi="EGreek"/>
          <w:lang w:val="ro-RO"/>
        </w:rPr>
        <w:t>-tero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-tera,</w:t>
      </w:r>
    </w:p>
    <w:p w:rsidR="00C641B8" w:rsidRPr="0076381E" w:rsidRDefault="00C641B8" w:rsidP="005E0EEC">
      <w:pPr>
        <w:ind w:firstLine="0"/>
        <w:rPr>
          <w:lang w:val="ro-RO"/>
        </w:rPr>
      </w:pPr>
      <w:r w:rsidRPr="0076381E">
        <w:rPr>
          <w:rFonts w:ascii="EGreek" w:hAnsi="EGreek"/>
          <w:lang w:val="ro-RO"/>
        </w:rPr>
        <w:t xml:space="preserve"> -teron</w:t>
      </w:r>
      <w:r w:rsidRPr="0076381E">
        <w:rPr>
          <w:lang w:val="ro-RO"/>
        </w:rPr>
        <w:t>. De exempl</w:t>
      </w:r>
      <w:r w:rsidR="00A7671E">
        <w:rPr>
          <w:lang w:val="ro-RO"/>
        </w:rPr>
        <w:t>u, adjectivul „</w:t>
      </w:r>
      <w:r w:rsidRPr="0076381E">
        <w:rPr>
          <w:lang w:val="ro-RO"/>
        </w:rPr>
        <w:t>no</w:t>
      </w:r>
      <w:r w:rsidR="00AF7D68" w:rsidRPr="0076381E">
        <w:rPr>
          <w:lang w:val="ro-RO"/>
        </w:rPr>
        <w:t>u</w:t>
      </w:r>
      <w:r w:rsidR="00A7671E">
        <w:rPr>
          <w:lang w:val="ro-RO"/>
        </w:rPr>
        <w:t>”</w:t>
      </w:r>
      <w:r w:rsidRPr="0076381E">
        <w:rPr>
          <w:lang w:val="ro-RO"/>
        </w:rPr>
        <w:t xml:space="preserve">, </w:t>
      </w:r>
      <w:r w:rsidRPr="0076381E">
        <w:rPr>
          <w:rFonts w:ascii="EGreek" w:hAnsi="EGreek"/>
          <w:lang w:val="ro-RO"/>
        </w:rPr>
        <w:t>neo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nea, neon </w:t>
      </w:r>
      <w:r w:rsidRPr="0076381E">
        <w:rPr>
          <w:lang w:val="ro-RO"/>
        </w:rPr>
        <w:t>de</w:t>
      </w:r>
      <w:r w:rsidR="00995717" w:rsidRPr="0076381E">
        <w:rPr>
          <w:lang w:val="ro-RO"/>
        </w:rPr>
        <w:t>v</w:t>
      </w:r>
      <w:r w:rsidR="00FF3A7A" w:rsidRPr="0076381E">
        <w:rPr>
          <w:lang w:val="ro-RO"/>
        </w:rPr>
        <w:t>i</w:t>
      </w:r>
      <w:r w:rsidRPr="0076381E">
        <w:rPr>
          <w:lang w:val="ro-RO"/>
        </w:rPr>
        <w:t xml:space="preserve">ne </w:t>
      </w:r>
      <w:r w:rsidRPr="0076381E">
        <w:rPr>
          <w:rFonts w:ascii="EGreek" w:hAnsi="EGreek"/>
          <w:lang w:val="ro-RO"/>
        </w:rPr>
        <w:t>newtero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newtera, newteron</w:t>
      </w:r>
      <w:r w:rsidR="005E0EEC" w:rsidRPr="0076381E">
        <w:rPr>
          <w:rFonts w:ascii="EGreek" w:hAnsi="EGreek"/>
          <w:lang w:val="ro-RO"/>
        </w:rPr>
        <w:t xml:space="preserve">, </w:t>
      </w:r>
      <w:r w:rsidRPr="0076381E">
        <w:rPr>
          <w:lang w:val="ro-RO"/>
        </w:rPr>
        <w:t>iar</w:t>
      </w:r>
      <w:r w:rsidR="005E0EEC" w:rsidRPr="0076381E">
        <w:rPr>
          <w:lang w:val="ro-RO"/>
        </w:rPr>
        <w:t xml:space="preserve"> </w:t>
      </w:r>
      <w:r w:rsidR="00A7671E">
        <w:rPr>
          <w:lang w:val="ro-RO"/>
        </w:rPr>
        <w:t>„înţelept”</w:t>
      </w:r>
      <w:r w:rsidRPr="0076381E">
        <w:rPr>
          <w:lang w:val="ro-RO"/>
        </w:rPr>
        <w:t xml:space="preserve">, </w:t>
      </w:r>
      <w:r w:rsidRPr="0076381E">
        <w:rPr>
          <w:rFonts w:ascii="EGreek" w:hAnsi="EGreek"/>
          <w:lang w:val="ro-RO"/>
        </w:rPr>
        <w:t>sofo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-a, -on </w:t>
      </w:r>
      <w:r w:rsidR="00CD4884" w:rsidRPr="0076381E">
        <w:rPr>
          <w:lang w:val="ro-RO"/>
        </w:rPr>
        <w:t>devine</w:t>
      </w:r>
      <w:r w:rsidRPr="0076381E">
        <w:rPr>
          <w:lang w:val="ro-RO"/>
        </w:rPr>
        <w:t xml:space="preserve"> </w:t>
      </w:r>
      <w:r w:rsidRPr="0076381E">
        <w:rPr>
          <w:rFonts w:ascii="EGreek" w:hAnsi="EGreek"/>
          <w:lang w:val="ro-RO"/>
        </w:rPr>
        <w:t>sofwtero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sofwtera, sofwteron</w:t>
      </w:r>
      <w:r w:rsidRPr="0076381E">
        <w:rPr>
          <w:lang w:val="ro-RO"/>
        </w:rPr>
        <w:t xml:space="preserve">. </w:t>
      </w:r>
    </w:p>
    <w:p w:rsidR="00C641B8" w:rsidRPr="0076381E" w:rsidRDefault="00C641B8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i/>
          <w:iCs/>
          <w:lang w:val="ro-RO"/>
        </w:rPr>
        <w:t>Gradul superlativ</w:t>
      </w:r>
      <w:r w:rsidRPr="0076381E">
        <w:rPr>
          <w:lang w:val="ro-RO"/>
        </w:rPr>
        <w:t xml:space="preserve"> se formează prin adăugarea sufixelor </w:t>
      </w:r>
      <w:r w:rsidRPr="0076381E">
        <w:rPr>
          <w:rFonts w:ascii="EGreek" w:hAnsi="EGreek"/>
          <w:lang w:val="ro-RO"/>
        </w:rPr>
        <w:t>-tato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lang w:val="ro-RO"/>
        </w:rPr>
        <w:t xml:space="preserve">, </w:t>
      </w:r>
      <w:r w:rsidRPr="0076381E">
        <w:rPr>
          <w:rFonts w:ascii="EGreek" w:hAnsi="EGreek"/>
          <w:lang w:val="ro-RO"/>
        </w:rPr>
        <w:t>-tath, -taton</w:t>
      </w:r>
      <w:r w:rsidRPr="0076381E">
        <w:rPr>
          <w:lang w:val="ro-RO"/>
        </w:rPr>
        <w:t xml:space="preserve"> la rădăcina adjectivului. De exemplu: </w:t>
      </w:r>
      <w:r w:rsidRPr="0076381E">
        <w:rPr>
          <w:rFonts w:ascii="EGreek" w:hAnsi="EGreek"/>
          <w:lang w:val="ro-RO"/>
        </w:rPr>
        <w:t>neo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- a,- on,</w:t>
      </w:r>
      <w:r w:rsidRPr="0076381E">
        <w:rPr>
          <w:b/>
          <w:lang w:val="ro-RO"/>
        </w:rPr>
        <w:t xml:space="preserve"> </w:t>
      </w:r>
      <w:r w:rsidR="00CD4884" w:rsidRPr="0076381E">
        <w:rPr>
          <w:lang w:val="ro-RO"/>
        </w:rPr>
        <w:t>devine</w:t>
      </w:r>
      <w:r w:rsidRPr="0076381E">
        <w:rPr>
          <w:rFonts w:ascii="EGreek" w:hAnsi="EGreek"/>
          <w:lang w:val="ro-RO"/>
        </w:rPr>
        <w:t xml:space="preserve"> newtato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-h, -on. </w:t>
      </w:r>
      <w:r w:rsidRPr="0076381E">
        <w:rPr>
          <w:lang w:val="ro-RO"/>
        </w:rPr>
        <w:t xml:space="preserve"> Sunt, însă, numai trei forme de superlativ de tipul acesta în Noul Testament. De obicei, funcţia superlativului în Noul Testament este îndeplinită de gradul comparativ şi articol: </w:t>
      </w:r>
    </w:p>
    <w:p w:rsidR="0030172B" w:rsidRPr="0076381E" w:rsidRDefault="0030172B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 xml:space="preserve">Mt. 11:11 - </w:t>
      </w:r>
      <w:r w:rsidRPr="0076381E">
        <w:rPr>
          <w:lang w:val="ro-RO"/>
        </w:rPr>
        <w:tab/>
      </w:r>
      <w:r w:rsidRPr="0076381E">
        <w:rPr>
          <w:rFonts w:ascii="EGreek" w:hAnsi="EGreek"/>
          <w:lang w:val="ro-RO"/>
        </w:rPr>
        <w:t>oJ de mikrotero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 ejn t</w:t>
      </w:r>
      <w:r w:rsidR="004C3021" w:rsidRPr="0076381E">
        <w:rPr>
          <w:rFonts w:ascii="EGreek" w:hAnsi="EGreek"/>
          <w:lang w:val="ro-RO"/>
        </w:rPr>
        <w:t xml:space="preserve">h| </w:t>
      </w:r>
      <w:r w:rsidRPr="0076381E">
        <w:rPr>
          <w:rFonts w:ascii="EGreek" w:hAnsi="EGreek"/>
          <w:lang w:val="ro-RO"/>
        </w:rPr>
        <w:t>basilei</w:t>
      </w:r>
      <w:r w:rsidR="004C3021" w:rsidRPr="0076381E">
        <w:rPr>
          <w:rFonts w:ascii="EGreek" w:hAnsi="EGreek"/>
          <w:lang w:val="ro-RO"/>
        </w:rPr>
        <w:t xml:space="preserve">a| </w:t>
      </w:r>
    </w:p>
    <w:p w:rsidR="00C641B8" w:rsidRPr="0076381E" w:rsidRDefault="00C62A34">
      <w:pPr>
        <w:rPr>
          <w:lang w:val="ro-RO"/>
        </w:rPr>
      </w:pPr>
      <w:r>
        <w:rPr>
          <w:lang w:val="ro-RO"/>
        </w:rPr>
        <w:t>„cel mai mic în Împărăţia...”</w:t>
      </w:r>
    </w:p>
    <w:p w:rsidR="00C641B8" w:rsidRPr="0076381E" w:rsidRDefault="00C641B8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>Printre exemplele care au legătură cu NT se pot număra şi următoarele: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rFonts w:ascii="EGreek" w:hAnsi="EGreek"/>
          <w:lang w:val="ro-RO" w:eastAsia="ro-RO"/>
        </w:rPr>
        <w:t>mikro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>, mikrotero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>, mikrotato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  <w:t>mic  (m.)</w:t>
      </w:r>
    </w:p>
    <w:p w:rsidR="00C641B8" w:rsidRPr="0076381E" w:rsidRDefault="00C641B8">
      <w:pPr>
        <w:rPr>
          <w:lang w:val="ro-RO"/>
        </w:rPr>
      </w:pPr>
      <w:r w:rsidRPr="0076381E">
        <w:rPr>
          <w:rStyle w:val="graeca"/>
          <w:lang w:val="ro-RO"/>
        </w:rPr>
        <w:t>presbu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presbutero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presbutato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  <w:t>bătrân  (m.)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>Ca ilustraţie, mai jos urmează două adjective trecute prin gradele de comparaţie la toate genurile:</w:t>
      </w:r>
    </w:p>
    <w:p w:rsidR="00C641B8" w:rsidRPr="0076381E" w:rsidRDefault="00C641B8">
      <w:pPr>
        <w:rPr>
          <w:lang w:val="ro-RO" w:eastAsia="ro-RO"/>
        </w:rPr>
      </w:pP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ijscuro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ijscurotero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ijscurotato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  <w:t>puternic  (m.)</w:t>
      </w:r>
    </w:p>
    <w:p w:rsidR="00C641B8" w:rsidRPr="0076381E" w:rsidRDefault="00C641B8">
      <w:pPr>
        <w:pStyle w:val="BodyTextIndent3"/>
        <w:outlineLvl w:val="9"/>
        <w:rPr>
          <w:lang w:val="ro-RO" w:eastAsia="ro-RO"/>
        </w:rPr>
      </w:pPr>
      <w:bookmarkStart w:id="13" w:name="_Toc244311386"/>
      <w:bookmarkStart w:id="14" w:name="_Toc244314907"/>
      <w:bookmarkStart w:id="15" w:name="_Toc248054526"/>
      <w:bookmarkStart w:id="16" w:name="_Toc248253549"/>
      <w:r w:rsidRPr="0076381E">
        <w:rPr>
          <w:rStyle w:val="graeca"/>
          <w:lang w:val="ro-RO" w:eastAsia="ro-RO"/>
        </w:rPr>
        <w:t>ijscura, ijscurotera, ijscurotath</w:t>
      </w:r>
      <w:r w:rsidR="004C3021" w:rsidRPr="0076381E">
        <w:rPr>
          <w:rStyle w:val="graeca"/>
          <w:lang w:val="ro-RO" w:eastAsia="ro-RO"/>
        </w:rPr>
        <w:t>v</w:t>
      </w:r>
      <w:r w:rsidRPr="0076381E">
        <w:rPr>
          <w:rStyle w:val="graeca"/>
          <w:lang w:val="ro-RO" w:eastAsia="ro-RO"/>
        </w:rPr>
        <w:t xml:space="preserve"> </w:t>
      </w:r>
      <w:r w:rsidRPr="0076381E">
        <w:rPr>
          <w:lang w:val="ro-RO" w:eastAsia="ro-RO"/>
        </w:rPr>
        <w:tab/>
        <w:t>puternică (f.)</w:t>
      </w:r>
      <w:bookmarkEnd w:id="13"/>
      <w:bookmarkEnd w:id="14"/>
      <w:bookmarkEnd w:id="15"/>
      <w:bookmarkEnd w:id="16"/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ijscuron, ijscuroteron, ijscurotaton</w:t>
      </w:r>
      <w:r w:rsidRPr="0076381E">
        <w:rPr>
          <w:lang w:val="ro-RO" w:eastAsia="ro-RO"/>
        </w:rPr>
        <w:tab/>
        <w:t>puternic (n.)</w:t>
      </w:r>
    </w:p>
    <w:p w:rsidR="0053626B" w:rsidRPr="0076381E" w:rsidRDefault="0053626B">
      <w:pPr>
        <w:rPr>
          <w:lang w:val="ro-RO" w:eastAsia="ro-RO"/>
        </w:rPr>
      </w:pP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ajlhqh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ajlhqestero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ajlhqestato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  <w:t>adevărat   (m.)</w:t>
      </w: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ajlhqh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ajlhqestera, ajlhqestath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  <w:t>adevărată (f.)</w:t>
      </w:r>
    </w:p>
    <w:p w:rsidR="00C641B8" w:rsidRPr="0076381E" w:rsidRDefault="00C641B8">
      <w:pPr>
        <w:rPr>
          <w:lang w:val="ro-RO"/>
        </w:rPr>
      </w:pPr>
      <w:r w:rsidRPr="0076381E">
        <w:rPr>
          <w:rStyle w:val="graeca"/>
          <w:lang w:val="ro-RO"/>
        </w:rPr>
        <w:lastRenderedPageBreak/>
        <w:t>ajlhqe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ajlhqesteron,  ajlhqestaton</w:t>
      </w:r>
      <w:r w:rsidRPr="0076381E">
        <w:rPr>
          <w:lang w:val="ro-RO" w:eastAsia="ro-RO"/>
        </w:rPr>
        <w:t xml:space="preserve"> </w:t>
      </w:r>
      <w:r w:rsidRPr="0076381E">
        <w:rPr>
          <w:lang w:val="ro-RO" w:eastAsia="ro-RO"/>
        </w:rPr>
        <w:tab/>
        <w:t>adevărat   (n)</w:t>
      </w:r>
    </w:p>
    <w:p w:rsidR="005A2C11" w:rsidRPr="0076381E" w:rsidRDefault="005A2C11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>Uneori, se poate pierde o vocală din rădăcină sau se poate câştiga un grup de sunete, cum este cazul următoarelor adjective:</w:t>
      </w:r>
    </w:p>
    <w:p w:rsidR="00C641B8" w:rsidRPr="0076381E" w:rsidRDefault="00C641B8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C641B8" w:rsidRPr="0076381E" w:rsidRDefault="00C641B8" w:rsidP="00300AF9">
      <w:pPr>
        <w:pStyle w:val="Header"/>
        <w:tabs>
          <w:tab w:val="clear" w:pos="4320"/>
          <w:tab w:val="clear" w:pos="8640"/>
          <w:tab w:val="left" w:pos="5103"/>
          <w:tab w:val="left" w:pos="5400"/>
        </w:tabs>
        <w:rPr>
          <w:rFonts w:ascii="EGreek" w:hAnsi="EGreek"/>
          <w:lang w:val="ro-RO"/>
        </w:rPr>
      </w:pPr>
      <w:r w:rsidRPr="0076381E">
        <w:rPr>
          <w:rFonts w:ascii="EGreek" w:hAnsi="EGreek"/>
          <w:lang w:val="ro-RO"/>
        </w:rPr>
        <w:t>palaio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palaitero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 (palaiotero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), </w:t>
      </w:r>
    </w:p>
    <w:p w:rsidR="00C641B8" w:rsidRPr="0076381E" w:rsidRDefault="00C641B8" w:rsidP="00300AF9">
      <w:pPr>
        <w:pStyle w:val="Header"/>
        <w:tabs>
          <w:tab w:val="clear" w:pos="4320"/>
          <w:tab w:val="clear" w:pos="8640"/>
          <w:tab w:val="left" w:pos="5103"/>
          <w:tab w:val="left" w:pos="5400"/>
        </w:tabs>
        <w:rPr>
          <w:lang w:val="ro-RO"/>
        </w:rPr>
      </w:pPr>
      <w:r w:rsidRPr="0076381E">
        <w:rPr>
          <w:rFonts w:ascii="EGreek" w:hAnsi="EGreek"/>
          <w:lang w:val="ro-RO"/>
        </w:rPr>
        <w:t>palaitato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 (palaiotato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)  </w:t>
      </w:r>
      <w:r w:rsidRPr="0076381E">
        <w:rPr>
          <w:rFonts w:ascii="EGreek" w:hAnsi="EGreek"/>
          <w:lang w:val="ro-RO"/>
        </w:rPr>
        <w:tab/>
      </w:r>
      <w:r w:rsidRPr="0076381E">
        <w:rPr>
          <w:lang w:val="ro-RO"/>
        </w:rPr>
        <w:t>vechi</w:t>
      </w:r>
    </w:p>
    <w:p w:rsidR="00C641B8" w:rsidRPr="0076381E" w:rsidRDefault="00C641B8" w:rsidP="00E31873">
      <w:pPr>
        <w:rPr>
          <w:lang w:val="ro-RO"/>
        </w:rPr>
      </w:pPr>
      <w:bookmarkStart w:id="17" w:name="_Toc244311387"/>
      <w:bookmarkStart w:id="18" w:name="_Toc244314908"/>
      <w:bookmarkStart w:id="19" w:name="_Toc248054527"/>
      <w:bookmarkStart w:id="20" w:name="_Toc248253550"/>
      <w:r w:rsidRPr="00E31873">
        <w:rPr>
          <w:rFonts w:ascii="EGreek" w:hAnsi="EGreek"/>
          <w:lang w:val="ro-RO"/>
        </w:rPr>
        <w:t>filo</w:t>
      </w:r>
      <w:r w:rsidR="004C3021" w:rsidRPr="00E31873">
        <w:rPr>
          <w:rFonts w:ascii="EGreek" w:hAnsi="EGreek"/>
          <w:lang w:val="ro-RO"/>
        </w:rPr>
        <w:t>v</w:t>
      </w:r>
      <w:r w:rsidRPr="00E31873">
        <w:rPr>
          <w:rFonts w:ascii="EGreek" w:hAnsi="EGreek"/>
          <w:lang w:val="ro-RO"/>
        </w:rPr>
        <w:t>, filtero</w:t>
      </w:r>
      <w:r w:rsidR="004C3021" w:rsidRPr="00E31873">
        <w:rPr>
          <w:rFonts w:ascii="EGreek" w:hAnsi="EGreek"/>
          <w:lang w:val="ro-RO"/>
        </w:rPr>
        <w:t>v</w:t>
      </w:r>
      <w:r w:rsidRPr="00E31873">
        <w:rPr>
          <w:rFonts w:ascii="EGreek" w:hAnsi="EGreek"/>
          <w:lang w:val="ro-RO"/>
        </w:rPr>
        <w:t xml:space="preserve"> (filotero</w:t>
      </w:r>
      <w:r w:rsidR="004C3021" w:rsidRPr="00E31873">
        <w:rPr>
          <w:rFonts w:ascii="EGreek" w:hAnsi="EGreek"/>
          <w:lang w:val="ro-RO"/>
        </w:rPr>
        <w:t>v</w:t>
      </w:r>
      <w:r w:rsidRPr="00E31873">
        <w:rPr>
          <w:rFonts w:ascii="EGreek" w:hAnsi="EGreek"/>
          <w:lang w:val="ro-RO"/>
        </w:rPr>
        <w:t>), filtato</w:t>
      </w:r>
      <w:r w:rsidR="004C3021" w:rsidRPr="00E31873">
        <w:rPr>
          <w:rFonts w:ascii="EGreek" w:hAnsi="EGreek"/>
          <w:lang w:val="ro-RO"/>
        </w:rPr>
        <w:t>v</w:t>
      </w:r>
      <w:r w:rsidRPr="00E31873">
        <w:rPr>
          <w:rFonts w:ascii="EGreek" w:hAnsi="EGreek"/>
          <w:lang w:val="ro-RO"/>
        </w:rPr>
        <w:t>,</w:t>
      </w:r>
      <w:r w:rsidRPr="0076381E">
        <w:rPr>
          <w:lang w:val="ro-RO"/>
        </w:rPr>
        <w:tab/>
      </w:r>
      <w:r w:rsidR="00E31873">
        <w:rPr>
          <w:lang w:val="ro-RO"/>
        </w:rPr>
        <w:tab/>
        <w:t xml:space="preserve"> </w:t>
      </w:r>
      <w:r w:rsidRPr="0076381E">
        <w:rPr>
          <w:lang w:val="ro-RO"/>
        </w:rPr>
        <w:t>drag</w:t>
      </w:r>
      <w:bookmarkEnd w:id="17"/>
      <w:bookmarkEnd w:id="18"/>
      <w:bookmarkEnd w:id="19"/>
      <w:bookmarkEnd w:id="20"/>
    </w:p>
    <w:p w:rsidR="00C641B8" w:rsidRPr="0076381E" w:rsidRDefault="00C641B8" w:rsidP="00D664F6">
      <w:pPr>
        <w:tabs>
          <w:tab w:val="left" w:pos="5103"/>
        </w:tabs>
        <w:rPr>
          <w:lang w:val="ro-RO"/>
        </w:rPr>
      </w:pPr>
      <w:r w:rsidRPr="0076381E">
        <w:rPr>
          <w:rStyle w:val="graeca"/>
          <w:lang w:val="ro-RO"/>
        </w:rPr>
        <w:t>swfrwn, swfrwnestero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swfronestato</w:t>
      </w:r>
      <w:r w:rsidR="004C3021" w:rsidRPr="0076381E">
        <w:rPr>
          <w:rStyle w:val="graeca"/>
          <w:lang w:val="ro-RO"/>
        </w:rPr>
        <w:t>v</w:t>
      </w:r>
      <w:r w:rsidR="00D664F6" w:rsidRPr="0076381E">
        <w:rPr>
          <w:lang w:val="ro-RO" w:eastAsia="ro-RO"/>
        </w:rPr>
        <w:tab/>
      </w:r>
      <w:r w:rsidRPr="0076381E">
        <w:rPr>
          <w:lang w:val="ro-RO" w:eastAsia="ro-RO"/>
        </w:rPr>
        <w:t>chibzuit</w:t>
      </w:r>
    </w:p>
    <w:p w:rsidR="00C641B8" w:rsidRPr="0076381E" w:rsidRDefault="00C641B8">
      <w:pPr>
        <w:rPr>
          <w:lang w:val="ro-RO"/>
        </w:rPr>
      </w:pPr>
    </w:p>
    <w:p w:rsidR="00161684" w:rsidRPr="004043BC" w:rsidRDefault="00592A3D" w:rsidP="00E31873">
      <w:pPr>
        <w:pStyle w:val="Heading3"/>
        <w:rPr>
          <w:lang w:val="fr-FR"/>
        </w:rPr>
      </w:pPr>
      <w:bookmarkStart w:id="21" w:name="_Toc244311388"/>
      <w:bookmarkStart w:id="22" w:name="_Toc244314909"/>
      <w:bookmarkStart w:id="23" w:name="_Toc248054528"/>
      <w:bookmarkStart w:id="24" w:name="_Toc248253551"/>
      <w:r>
        <w:rPr>
          <w:lang w:val="fr-FR"/>
        </w:rPr>
        <w:t xml:space="preserve">8.3.2 </w:t>
      </w:r>
      <w:r w:rsidR="005A2C11" w:rsidRPr="004043BC">
        <w:rPr>
          <w:lang w:val="fr-FR"/>
        </w:rPr>
        <w:t>Gradele de comparaţie pentru d</w:t>
      </w:r>
      <w:r w:rsidR="00161684" w:rsidRPr="004043BC">
        <w:rPr>
          <w:lang w:val="fr-FR"/>
        </w:rPr>
        <w:t>eclinarea a 3a</w:t>
      </w:r>
      <w:bookmarkEnd w:id="21"/>
      <w:bookmarkEnd w:id="22"/>
      <w:bookmarkEnd w:id="23"/>
      <w:bookmarkEnd w:id="24"/>
    </w:p>
    <w:p w:rsidR="00081FC3" w:rsidRPr="0076381E" w:rsidRDefault="00081FC3" w:rsidP="00646D61">
      <w:pPr>
        <w:ind w:firstLine="0"/>
        <w:rPr>
          <w:lang w:val="ro-RO"/>
        </w:rPr>
      </w:pPr>
    </w:p>
    <w:p w:rsidR="00C641B8" w:rsidRPr="0076381E" w:rsidRDefault="00C641B8" w:rsidP="00646D61">
      <w:pPr>
        <w:ind w:firstLine="0"/>
        <w:rPr>
          <w:lang w:val="ro-RO"/>
        </w:rPr>
      </w:pPr>
      <w:r w:rsidRPr="0076381E">
        <w:rPr>
          <w:lang w:val="ro-RO"/>
        </w:rPr>
        <w:t xml:space="preserve">Adjectivele de declinarea a treia primesc un alt set de terminaţii, la comparativ şi superlativ. Ele au la comparativ formele: - </w:t>
      </w:r>
      <w:r w:rsidRPr="0076381E">
        <w:rPr>
          <w:rFonts w:ascii="EGreek" w:hAnsi="EGreek"/>
          <w:lang w:val="ro-RO"/>
        </w:rPr>
        <w:t xml:space="preserve">iwn, -ion </w:t>
      </w:r>
      <w:r w:rsidRPr="0076381E">
        <w:rPr>
          <w:lang w:val="ro-RO"/>
        </w:rPr>
        <w:t xml:space="preserve">sau </w:t>
      </w:r>
      <w:r w:rsidRPr="0076381E">
        <w:rPr>
          <w:rFonts w:ascii="EGreek" w:hAnsi="EGreek"/>
          <w:lang w:val="ro-RO"/>
        </w:rPr>
        <w:t>- iono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lang w:val="ro-RO"/>
        </w:rPr>
        <w:t xml:space="preserve">, iar la superlativ: - </w:t>
      </w:r>
      <w:r w:rsidRPr="0076381E">
        <w:rPr>
          <w:rFonts w:ascii="EGreek" w:hAnsi="EGreek"/>
          <w:lang w:val="ro-RO"/>
        </w:rPr>
        <w:t>isto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- isth, - iston </w:t>
      </w:r>
      <w:r w:rsidRPr="0076381E">
        <w:rPr>
          <w:lang w:val="ro-RO"/>
        </w:rPr>
        <w:t>(m., f., n.). Exemple de adjective de decl. 3, neregulate (unele au şi forme multiple de decl. 3, altele au şi forme de decl. 1)</w:t>
      </w:r>
      <w:r w:rsidR="00DC4611" w:rsidRPr="0076381E">
        <w:rPr>
          <w:lang w:val="ro-RO"/>
        </w:rPr>
        <w:t>:</w:t>
      </w:r>
    </w:p>
    <w:p w:rsidR="00DC4611" w:rsidRPr="0076381E" w:rsidRDefault="00DC4611">
      <w:pPr>
        <w:rPr>
          <w:lang w:val="ro-RO"/>
        </w:rPr>
      </w:pPr>
    </w:p>
    <w:p w:rsidR="00C641B8" w:rsidRPr="0076381E" w:rsidRDefault="00C641B8" w:rsidP="00195A8D">
      <w:pPr>
        <w:rPr>
          <w:lang w:val="ro-RO"/>
        </w:rPr>
      </w:pPr>
      <w:r w:rsidRPr="0076381E">
        <w:rPr>
          <w:rStyle w:val="graeca"/>
          <w:lang w:val="ro-RO"/>
        </w:rPr>
        <w:t>kalo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kalliwn, kallisto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lang w:val="ro-RO"/>
        </w:rPr>
        <w:tab/>
        <w:t>bun, frumos</w:t>
      </w: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ajgaqo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kreisswn</w:t>
      </w:r>
      <w:r w:rsidRPr="0076381E">
        <w:rPr>
          <w:lang w:val="ro-RO" w:eastAsia="ro-RO"/>
        </w:rPr>
        <w:t>(sau -</w:t>
      </w:r>
      <w:r w:rsidRPr="0076381E">
        <w:rPr>
          <w:rStyle w:val="graeca"/>
          <w:lang w:val="ro-RO"/>
        </w:rPr>
        <w:t>ttwn</w:t>
      </w:r>
      <w:r w:rsidRPr="0076381E">
        <w:rPr>
          <w:lang w:val="ro-RO" w:eastAsia="ro-RO"/>
        </w:rPr>
        <w:t xml:space="preserve">),  </w:t>
      </w:r>
      <w:r w:rsidRPr="0076381E">
        <w:rPr>
          <w:rStyle w:val="graeca"/>
          <w:lang w:val="ro-RO"/>
        </w:rPr>
        <w:t>kratisto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 xml:space="preserve"> </w:t>
      </w:r>
      <w:r w:rsidRPr="0076381E">
        <w:rPr>
          <w:lang w:val="ro-RO" w:eastAsia="ro-RO"/>
        </w:rPr>
        <w:tab/>
        <w:t>bun</w:t>
      </w: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kako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ceirwn - ceiron,  ceiristo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  <w:t>rău, defect</w:t>
      </w:r>
    </w:p>
    <w:p w:rsidR="00C641B8" w:rsidRPr="0076381E" w:rsidRDefault="00C641B8" w:rsidP="0041355C">
      <w:pPr>
        <w:rPr>
          <w:lang w:val="ro-RO"/>
        </w:rPr>
      </w:pPr>
      <w:r w:rsidRPr="0076381E">
        <w:rPr>
          <w:rStyle w:val="graeca"/>
          <w:lang w:val="ro-RO"/>
        </w:rPr>
        <w:t>kako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h</w:t>
      </w:r>
      <w:r w:rsidR="0041355C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>sswn - h</w:t>
      </w:r>
      <w:r w:rsidR="0041355C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>ttwnn, hJkista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</w:r>
      <w:r w:rsidR="00D664F6" w:rsidRPr="0076381E">
        <w:rPr>
          <w:lang w:val="ro-RO" w:eastAsia="ro-RO"/>
        </w:rPr>
        <w:tab/>
      </w:r>
      <w:r w:rsidRPr="0076381E">
        <w:rPr>
          <w:lang w:val="ro-RO" w:eastAsia="ro-RO"/>
        </w:rPr>
        <w:t>rău, bolnav</w:t>
      </w:r>
    </w:p>
    <w:p w:rsidR="00C641B8" w:rsidRPr="0076381E" w:rsidRDefault="00C641B8">
      <w:pPr>
        <w:rPr>
          <w:lang w:val="ro-RO"/>
        </w:rPr>
      </w:pPr>
      <w:r w:rsidRPr="0076381E">
        <w:rPr>
          <w:rStyle w:val="graeca"/>
          <w:lang w:val="ro-RO"/>
        </w:rPr>
        <w:t>kakio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kakiwn - kakion, kakisto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/>
        </w:rPr>
        <w:tab/>
      </w:r>
      <w:r w:rsidRPr="0076381E">
        <w:rPr>
          <w:lang w:val="ro-RO"/>
        </w:rPr>
        <w:tab/>
        <w:t>rău</w:t>
      </w:r>
    </w:p>
    <w:p w:rsidR="00C641B8" w:rsidRPr="0076381E" w:rsidRDefault="00C641B8" w:rsidP="00195A8D">
      <w:pPr>
        <w:rPr>
          <w:lang w:val="ro-RO" w:eastAsia="ro-RO"/>
        </w:rPr>
      </w:pPr>
      <w:r w:rsidRPr="0076381E">
        <w:rPr>
          <w:rStyle w:val="graeca"/>
          <w:lang w:val="ro-RO"/>
        </w:rPr>
        <w:t>polu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pleiwn - plewn, ple</w:t>
      </w:r>
      <w:r w:rsidR="00AF7D68" w:rsidRPr="0076381E">
        <w:rPr>
          <w:rStyle w:val="graeca"/>
          <w:lang w:val="ro-RO"/>
        </w:rPr>
        <w:t>i</w:t>
      </w:r>
      <w:r w:rsidRPr="0076381E">
        <w:rPr>
          <w:rStyle w:val="graeca"/>
          <w:lang w:val="ro-RO"/>
        </w:rPr>
        <w:t>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  <w:t>mult</w:t>
      </w:r>
    </w:p>
    <w:p w:rsidR="00C641B8" w:rsidRPr="0076381E" w:rsidRDefault="00C641B8">
      <w:pPr>
        <w:rPr>
          <w:lang w:val="ro-RO" w:eastAsia="ro-RO"/>
        </w:rPr>
      </w:pPr>
      <w:r w:rsidRPr="0076381E">
        <w:rPr>
          <w:rStyle w:val="graeca"/>
          <w:lang w:val="ro-RO"/>
        </w:rPr>
        <w:t>mikro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ejtattwn - ejlasswn, ejlacisto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  <w:t>mic, puţin</w:t>
      </w:r>
    </w:p>
    <w:p w:rsidR="00C641B8" w:rsidRPr="0076381E" w:rsidRDefault="00C641B8">
      <w:pPr>
        <w:rPr>
          <w:lang w:val="ro-RO"/>
        </w:rPr>
      </w:pPr>
      <w:r w:rsidRPr="0076381E">
        <w:rPr>
          <w:rStyle w:val="graeca"/>
          <w:lang w:val="ro-RO"/>
        </w:rPr>
        <w:t>mega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meizwn - meizon, megisto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 w:eastAsia="ro-RO"/>
        </w:rPr>
        <w:tab/>
      </w:r>
      <w:r w:rsidRPr="0076381E">
        <w:rPr>
          <w:lang w:val="ro-RO" w:eastAsia="ro-RO"/>
        </w:rPr>
        <w:tab/>
        <w:t>mare</w:t>
      </w:r>
    </w:p>
    <w:p w:rsidR="00C641B8" w:rsidRPr="0076381E" w:rsidRDefault="00C641B8">
      <w:pPr>
        <w:rPr>
          <w:lang w:val="ro-RO"/>
        </w:rPr>
      </w:pPr>
      <w:r w:rsidRPr="0076381E">
        <w:rPr>
          <w:rStyle w:val="graeca"/>
          <w:lang w:val="ro-RO"/>
        </w:rPr>
        <w:t>tacu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qattwn - qatton (taciwn), tacisto</w:t>
      </w:r>
      <w:r w:rsidR="004C3021" w:rsidRPr="0076381E">
        <w:rPr>
          <w:rStyle w:val="graeca"/>
          <w:lang w:val="ro-RO"/>
        </w:rPr>
        <w:t>v</w:t>
      </w:r>
      <w:r w:rsidRPr="0076381E">
        <w:rPr>
          <w:lang w:val="ro-RO"/>
        </w:rPr>
        <w:tab/>
        <w:t>repede</w:t>
      </w:r>
    </w:p>
    <w:p w:rsidR="0030172B" w:rsidRDefault="0030172B" w:rsidP="00120C39">
      <w:pPr>
        <w:rPr>
          <w:lang w:val="ro-RO"/>
        </w:rPr>
      </w:pPr>
    </w:p>
    <w:p w:rsidR="00E31873" w:rsidRPr="0076381E" w:rsidRDefault="00E31873" w:rsidP="00120C39">
      <w:pPr>
        <w:rPr>
          <w:lang w:val="ro-RO"/>
        </w:rPr>
      </w:pPr>
    </w:p>
    <w:p w:rsidR="00DF210B" w:rsidRPr="0076381E" w:rsidRDefault="00961887" w:rsidP="00F6134B">
      <w:pPr>
        <w:pStyle w:val="Heading2"/>
      </w:pPr>
      <w:r w:rsidRPr="0076381E">
        <w:fldChar w:fldCharType="begin"/>
      </w:r>
      <w:r w:rsidR="00DF210B" w:rsidRPr="0076381E">
        <w:instrText xml:space="preserve"> LISTNUM  LegalDefault </w:instrText>
      </w:r>
      <w:bookmarkStart w:id="25" w:name="_Toc248253552"/>
      <w:r w:rsidRPr="0076381E">
        <w:fldChar w:fldCharType="end"/>
      </w:r>
      <w:r w:rsidR="00DF210B" w:rsidRPr="0076381E">
        <w:t xml:space="preserve"> Exerciţii</w:t>
      </w:r>
      <w:bookmarkEnd w:id="25"/>
    </w:p>
    <w:p w:rsidR="00DF210B" w:rsidRPr="0076381E" w:rsidRDefault="00DF210B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Vocabular: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lastRenderedPageBreak/>
        <w:t>aijwnio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,-on</w:t>
      </w:r>
      <w:r w:rsidRPr="0076381E">
        <w:rPr>
          <w:spacing w:val="-3"/>
          <w:lang w:val="ro-RO"/>
        </w:rPr>
        <w:t>- etern,-ă, veşnic,-ă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ajlhqh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,-e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adevărat,-ă</w:t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aJpa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aJpasa, aJpan </w:t>
      </w:r>
      <w:r w:rsidRPr="0076381E">
        <w:rPr>
          <w:spacing w:val="-3"/>
          <w:lang w:val="ro-RO"/>
        </w:rPr>
        <w:t>- tot, întreg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baqu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-eia-u</w:t>
      </w:r>
      <w:r w:rsidRPr="0076381E">
        <w:rPr>
          <w:spacing w:val="-3"/>
          <w:lang w:val="ro-RO"/>
        </w:rPr>
        <w:t xml:space="preserve"> - adânc,-ă</w:t>
      </w:r>
    </w:p>
    <w:p w:rsidR="00C641B8" w:rsidRPr="0076381E" w:rsidRDefault="00C641B8" w:rsidP="008F75E3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bou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boo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oJ, hJ </w:t>
      </w:r>
      <w:r w:rsidRPr="0076381E">
        <w:rPr>
          <w:spacing w:val="-3"/>
          <w:lang w:val="ro-RO"/>
        </w:rPr>
        <w:t>- bou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="00757AF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ejggu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aproape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kermatisth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,-o</w:t>
      </w:r>
      <w:r w:rsidR="00AF7D68" w:rsidRPr="0076381E">
        <w:rPr>
          <w:rFonts w:ascii="EGreek" w:hAnsi="EGreek"/>
          <w:spacing w:val="-3"/>
          <w:lang w:val="ro-RO"/>
        </w:rPr>
        <w:t>u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schimbător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pasa, pan </w:t>
      </w:r>
      <w:r w:rsidRPr="0076381E">
        <w:rPr>
          <w:spacing w:val="-3"/>
          <w:lang w:val="ro-RO"/>
        </w:rPr>
        <w:t>- tot, fiecare</w:t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pasca,to</w:t>
      </w:r>
      <w:r w:rsidRPr="0076381E">
        <w:rPr>
          <w:rFonts w:ascii="Haettenschweiler" w:hAnsi="Haettenschweiler"/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sărbătoarea paştelor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peristera, hJ </w:t>
      </w:r>
      <w:r w:rsidRPr="0076381E">
        <w:rPr>
          <w:spacing w:val="-3"/>
          <w:lang w:val="ro-RO"/>
        </w:rPr>
        <w:t>- porumbel</w:t>
      </w:r>
      <w:r w:rsidRPr="0076381E">
        <w:rPr>
          <w:spacing w:val="-3"/>
          <w:lang w:val="ro-RO"/>
        </w:rPr>
        <w:tab/>
      </w:r>
    </w:p>
    <w:p w:rsidR="00C641B8" w:rsidRPr="0076381E" w:rsidRDefault="00C641B8" w:rsidP="005D05F2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polu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pollh, polu </w:t>
      </w:r>
      <w:r w:rsidRPr="0076381E">
        <w:rPr>
          <w:spacing w:val="-3"/>
          <w:lang w:val="ro-RO"/>
        </w:rPr>
        <w:t>- mult,-ă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pwlew </w:t>
      </w:r>
      <w:r w:rsidRPr="0076381E">
        <w:rPr>
          <w:spacing w:val="-3"/>
          <w:lang w:val="ro-RO"/>
        </w:rPr>
        <w:t>- vând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rJantizw </w:t>
      </w:r>
      <w:r w:rsidRPr="0076381E">
        <w:rPr>
          <w:spacing w:val="-3"/>
          <w:lang w:val="ro-RO"/>
        </w:rPr>
        <w:t>- stropesc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rJiptw </w:t>
      </w:r>
      <w:r w:rsidRPr="0076381E">
        <w:rPr>
          <w:spacing w:val="-3"/>
          <w:lang w:val="ro-RO"/>
        </w:rPr>
        <w:t>- agit, arunc</w:t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lang w:val="ro-RO"/>
        </w:rPr>
      </w:pPr>
      <w:r w:rsidRPr="0076381E">
        <w:rPr>
          <w:rFonts w:ascii="EGreek" w:hAnsi="EGreek"/>
          <w:spacing w:val="-3"/>
          <w:lang w:val="ro-RO"/>
        </w:rPr>
        <w:t>ajkolouq</w:t>
      </w:r>
      <w:r w:rsidR="00FF3A7A" w:rsidRPr="0076381E">
        <w:rPr>
          <w:rFonts w:ascii="EGreek" w:hAnsi="EGreek"/>
          <w:spacing w:val="-3"/>
          <w:lang w:val="ro-RO"/>
        </w:rPr>
        <w:t>ew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urmez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="0076416F" w:rsidRPr="0076381E">
        <w:rPr>
          <w:rFonts w:ascii="EGreek" w:hAnsi="EGreek"/>
          <w:lang w:val="ro-RO"/>
        </w:rPr>
        <w:t>qu</w:t>
      </w:r>
      <w:r w:rsidRPr="0076381E">
        <w:rPr>
          <w:rFonts w:ascii="EGreek" w:hAnsi="EGreek"/>
          <w:lang w:val="ro-RO"/>
        </w:rPr>
        <w:t xml:space="preserve">w - </w:t>
      </w:r>
      <w:r w:rsidRPr="0076381E">
        <w:rPr>
          <w:lang w:val="ro-RO"/>
        </w:rPr>
        <w:t>ucid, jertfesc</w:t>
      </w:r>
    </w:p>
    <w:p w:rsidR="00C641B8" w:rsidRPr="0076381E" w:rsidRDefault="00C641B8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lang w:val="ro-RO"/>
        </w:rPr>
        <w:t>ajpo</w:t>
      </w:r>
      <w:r w:rsidR="00FF3A7A" w:rsidRPr="0076381E">
        <w:rPr>
          <w:rFonts w:ascii="EGreek" w:hAnsi="EGreek"/>
          <w:lang w:val="ro-RO"/>
        </w:rPr>
        <w:t>l</w:t>
      </w:r>
      <w:r w:rsidRPr="0076381E">
        <w:rPr>
          <w:rFonts w:ascii="EGreek" w:hAnsi="EGreek"/>
          <w:lang w:val="ro-RO"/>
        </w:rPr>
        <w:t xml:space="preserve">lumi - </w:t>
      </w:r>
      <w:r w:rsidRPr="0076381E">
        <w:rPr>
          <w:lang w:val="ro-RO"/>
        </w:rPr>
        <w:t>distrug, pier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kle</w:t>
      </w:r>
      <w:r w:rsidR="00FF3A7A" w:rsidRPr="0076381E">
        <w:rPr>
          <w:rFonts w:ascii="EGreek" w:hAnsi="EGreek"/>
          <w:spacing w:val="-3"/>
          <w:lang w:val="ro-RO"/>
        </w:rPr>
        <w:t>p</w:t>
      </w:r>
      <w:r w:rsidRPr="0076381E">
        <w:rPr>
          <w:rFonts w:ascii="EGreek" w:hAnsi="EGreek"/>
          <w:spacing w:val="-3"/>
          <w:lang w:val="ro-RO"/>
        </w:rPr>
        <w:t xml:space="preserve">tw </w:t>
      </w:r>
      <w:r w:rsidRPr="0076381E">
        <w:rPr>
          <w:spacing w:val="-3"/>
          <w:lang w:val="ro-RO"/>
        </w:rPr>
        <w:t>- fur</w:t>
      </w:r>
    </w:p>
    <w:p w:rsidR="00E21DEF" w:rsidRPr="0076381E" w:rsidRDefault="00C641B8" w:rsidP="00C32CB0">
      <w:pPr>
        <w:tabs>
          <w:tab w:val="left" w:pos="18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AE2DF9">
      <w:pPr>
        <w:ind w:firstLine="0"/>
        <w:rPr>
          <w:lang w:val="ro-RO"/>
        </w:rPr>
      </w:pPr>
      <w:r w:rsidRPr="0076381E">
        <w:rPr>
          <w:lang w:val="ro-RO"/>
        </w:rPr>
        <w:t xml:space="preserve">1. </w:t>
      </w:r>
      <w:r w:rsidR="00C641B8" w:rsidRPr="0076381E">
        <w:rPr>
          <w:lang w:val="ro-RO"/>
        </w:rPr>
        <w:t>Analizaţi adjectivele şi adverbele din exemplele următoare:</w:t>
      </w:r>
    </w:p>
    <w:p w:rsidR="00C641B8" w:rsidRPr="0076381E" w:rsidRDefault="00C641B8">
      <w:pPr>
        <w:ind w:firstLine="0"/>
        <w:rPr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ejgw men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baptizw ejn uJdati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metanoian, oJ de ojpisw mou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ejrcomeno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ijscurotero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mou ejstin </w:t>
      </w:r>
      <w:r w:rsidRPr="0076381E">
        <w:rPr>
          <w:rStyle w:val="graeca"/>
          <w:rFonts w:ascii="Times New Roman" w:hAnsi="Times New Roman"/>
          <w:lang w:val="ro-RO"/>
        </w:rPr>
        <w:t>(Mt. 3:11)</w:t>
      </w:r>
    </w:p>
    <w:p w:rsidR="00C641B8" w:rsidRPr="0076381E" w:rsidRDefault="00C641B8" w:rsidP="00120C39">
      <w:pPr>
        <w:rPr>
          <w:lang w:val="ro-RO"/>
        </w:rPr>
      </w:pPr>
    </w:p>
    <w:p w:rsidR="00C641B8" w:rsidRPr="0076381E" w:rsidRDefault="00C641B8" w:rsidP="00B51BD5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eij thn marturian twn ajnqrwp</w:t>
      </w:r>
      <w:r w:rsidR="00B51BD5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 xml:space="preserve">n lambanomen, hJ marturia tou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 xml:space="preserve">qeou meizwn ejstin </w:t>
      </w:r>
      <w:r w:rsidRPr="0076381E">
        <w:rPr>
          <w:rStyle w:val="graeca"/>
          <w:rFonts w:ascii="Times New Roman" w:hAnsi="Times New Roman"/>
          <w:lang w:val="ro-RO"/>
        </w:rPr>
        <w:t>(1 In. 5:9)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uJmei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ejk tou qeou ejste, teknia, kai nenikhkate aujtou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oJti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meizwn ejstin oJ ejn uJmin hj oJ ejn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kosm</w:t>
      </w:r>
      <w:r w:rsidR="004C3021" w:rsidRPr="0076381E">
        <w:rPr>
          <w:rStyle w:val="graeca"/>
          <w:lang w:val="ro-RO"/>
        </w:rPr>
        <w:t xml:space="preserve">w| </w:t>
      </w:r>
      <w:r w:rsidR="00DC1445">
        <w:rPr>
          <w:rStyle w:val="graeca"/>
          <w:rFonts w:ascii="Times New Roman" w:hAnsi="Times New Roman"/>
          <w:lang w:val="ro-RO"/>
        </w:rPr>
        <w:t>(1 In. 4:4)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oujai, oujai, hJ poli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hJ megalh, Babulwn hJ poli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hJ ijscura...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(Apoc. 18:10)</w:t>
      </w:r>
    </w:p>
    <w:p w:rsidR="00B95919" w:rsidRPr="0076381E" w:rsidRDefault="00B95919">
      <w:pPr>
        <w:ind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oJmoia ejstin hJ basileia twn oujranwn, kokk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sinapew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... </w:t>
      </w:r>
    </w:p>
    <w:p w:rsidR="00DC4611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mikroteron men ejstin pantwn twn spermatwn, oJtan de aujxhqh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meizwn twn lacanwn ejstin kai ginetai dendron...</w:t>
      </w:r>
      <w:r w:rsidRPr="0076381E">
        <w:rPr>
          <w:rStyle w:val="graeca"/>
          <w:rFonts w:ascii="Times New Roman" w:hAnsi="Times New Roman"/>
          <w:lang w:val="ro-RO"/>
        </w:rPr>
        <w:t xml:space="preserve"> (Mt. 13:31-32)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8E057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wj</w:t>
      </w:r>
      <w:r w:rsidR="008E0578" w:rsidRPr="0076381E">
        <w:rPr>
          <w:rStyle w:val="graeca"/>
          <w:lang w:val="ro-RO"/>
        </w:rPr>
        <w:t>,</w:t>
      </w:r>
      <w:r w:rsidRPr="0076381E">
        <w:rPr>
          <w:rStyle w:val="graeca"/>
          <w:lang w:val="ro-RO"/>
        </w:rPr>
        <w:t xml:space="preserve"> gunai, megalh sou hJ pisti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genhqhtw soi wJ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qelei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>(Mt. 15:28)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oujci hJ yuch pleion ejstin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trofh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</w:t>
      </w:r>
      <w:r w:rsidR="00DC4611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to swma tou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ejndumato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_ (</w:t>
      </w:r>
      <w:r w:rsidR="00610B51">
        <w:rPr>
          <w:rStyle w:val="graeca"/>
          <w:rFonts w:ascii="Times New Roman" w:hAnsi="Times New Roman"/>
          <w:lang w:val="ro-RO"/>
        </w:rPr>
        <w:t>Mt. 6:25)</w:t>
      </w:r>
    </w:p>
    <w:p w:rsidR="004B010A" w:rsidRPr="0076381E" w:rsidRDefault="00C641B8" w:rsidP="00205D03">
      <w:pPr>
        <w:pStyle w:val="Heading1"/>
        <w:rPr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lastRenderedPageBreak/>
        <w:br w:type="page"/>
      </w:r>
    </w:p>
    <w:p w:rsidR="00C641B8" w:rsidRPr="0076381E" w:rsidRDefault="00C641B8" w:rsidP="00AC3514">
      <w:pPr>
        <w:rPr>
          <w:lang w:val="ro-RO"/>
        </w:rPr>
      </w:pPr>
    </w:p>
    <w:sectPr w:rsidR="00C641B8" w:rsidRPr="0076381E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BA" w:rsidRDefault="00EF17BA">
      <w:r>
        <w:separator/>
      </w:r>
    </w:p>
    <w:p w:rsidR="00EF17BA" w:rsidRDefault="00EF17BA"/>
    <w:p w:rsidR="00EF17BA" w:rsidRDefault="00EF17BA"/>
    <w:p w:rsidR="00EF17BA" w:rsidRDefault="00EF17BA" w:rsidP="00BA5928"/>
    <w:p w:rsidR="00EF17BA" w:rsidRDefault="00EF17BA" w:rsidP="00BA5928"/>
    <w:p w:rsidR="00EF17BA" w:rsidRDefault="00EF17BA"/>
    <w:p w:rsidR="00EF17BA" w:rsidRDefault="00EF17BA" w:rsidP="00957391"/>
    <w:p w:rsidR="00EF17BA" w:rsidRDefault="00EF17BA"/>
    <w:p w:rsidR="00EF17BA" w:rsidRDefault="00EF17BA" w:rsidP="00FE11B9"/>
    <w:p w:rsidR="00EF17BA" w:rsidRDefault="00EF17BA" w:rsidP="007068E9"/>
    <w:p w:rsidR="00EF17BA" w:rsidRDefault="00EF17BA"/>
    <w:p w:rsidR="00EF17BA" w:rsidRDefault="00EF17BA"/>
    <w:p w:rsidR="00EF17BA" w:rsidRDefault="00EF17BA" w:rsidP="0039007F"/>
    <w:p w:rsidR="00EF17BA" w:rsidRDefault="00EF17BA" w:rsidP="003C4E99"/>
    <w:p w:rsidR="00EF17BA" w:rsidRDefault="00EF17BA" w:rsidP="003C4E99"/>
    <w:p w:rsidR="00EF17BA" w:rsidRDefault="00EF17BA" w:rsidP="00327278"/>
    <w:p w:rsidR="00EF17BA" w:rsidRDefault="00EF17BA" w:rsidP="00027990"/>
    <w:p w:rsidR="00EF17BA" w:rsidRDefault="00EF17BA" w:rsidP="002C4A26"/>
    <w:p w:rsidR="00EF17BA" w:rsidRDefault="00EF17BA" w:rsidP="002C4A26"/>
    <w:p w:rsidR="00EF17BA" w:rsidRDefault="00EF17BA" w:rsidP="002C4A26"/>
    <w:p w:rsidR="00EF17BA" w:rsidRDefault="00EF17BA" w:rsidP="002C4A26"/>
    <w:p w:rsidR="00EF17BA" w:rsidRDefault="00EF17BA"/>
    <w:p w:rsidR="00EF17BA" w:rsidRDefault="00EF17BA" w:rsidP="00DC7C9C"/>
    <w:p w:rsidR="00EF17BA" w:rsidRDefault="00EF17BA"/>
    <w:p w:rsidR="00EF17BA" w:rsidRDefault="00EF17BA" w:rsidP="005A7C51"/>
    <w:p w:rsidR="00EF17BA" w:rsidRDefault="00EF17BA" w:rsidP="00C1113B"/>
    <w:p w:rsidR="00EF17BA" w:rsidRDefault="00EF17BA"/>
    <w:p w:rsidR="00EF17BA" w:rsidRDefault="00EF17BA" w:rsidP="00660561"/>
    <w:p w:rsidR="00EF17BA" w:rsidRDefault="00EF17BA" w:rsidP="00660561"/>
    <w:p w:rsidR="00EF17BA" w:rsidRDefault="00EF17BA" w:rsidP="00A66D3E"/>
    <w:p w:rsidR="00EF17BA" w:rsidRDefault="00EF17BA" w:rsidP="00514C54"/>
    <w:p w:rsidR="00EF17BA" w:rsidRDefault="00EF17BA"/>
    <w:p w:rsidR="00EF17BA" w:rsidRDefault="00EF17BA"/>
    <w:p w:rsidR="00EF17BA" w:rsidRDefault="00EF17BA" w:rsidP="008346AF"/>
    <w:p w:rsidR="00EF17BA" w:rsidRDefault="00EF17BA" w:rsidP="00AB1FBC"/>
  </w:endnote>
  <w:endnote w:type="continuationSeparator" w:id="0">
    <w:p w:rsidR="00EF17BA" w:rsidRDefault="00EF17BA">
      <w:r>
        <w:continuationSeparator/>
      </w:r>
    </w:p>
    <w:p w:rsidR="00EF17BA" w:rsidRDefault="00EF17BA"/>
    <w:p w:rsidR="00EF17BA" w:rsidRDefault="00EF17BA"/>
    <w:p w:rsidR="00EF17BA" w:rsidRDefault="00EF17BA" w:rsidP="00BA5928"/>
    <w:p w:rsidR="00EF17BA" w:rsidRDefault="00EF17BA" w:rsidP="00BA5928"/>
    <w:p w:rsidR="00EF17BA" w:rsidRDefault="00EF17BA"/>
    <w:p w:rsidR="00EF17BA" w:rsidRDefault="00EF17BA" w:rsidP="00957391"/>
    <w:p w:rsidR="00EF17BA" w:rsidRDefault="00EF17BA"/>
    <w:p w:rsidR="00EF17BA" w:rsidRDefault="00EF17BA" w:rsidP="00FE11B9"/>
    <w:p w:rsidR="00EF17BA" w:rsidRDefault="00EF17BA" w:rsidP="007068E9"/>
    <w:p w:rsidR="00EF17BA" w:rsidRDefault="00EF17BA"/>
    <w:p w:rsidR="00EF17BA" w:rsidRDefault="00EF17BA"/>
    <w:p w:rsidR="00EF17BA" w:rsidRDefault="00EF17BA" w:rsidP="0039007F"/>
    <w:p w:rsidR="00EF17BA" w:rsidRDefault="00EF17BA" w:rsidP="003C4E99"/>
    <w:p w:rsidR="00EF17BA" w:rsidRDefault="00EF17BA" w:rsidP="003C4E99"/>
    <w:p w:rsidR="00EF17BA" w:rsidRDefault="00EF17BA" w:rsidP="00327278"/>
    <w:p w:rsidR="00EF17BA" w:rsidRDefault="00EF17BA" w:rsidP="00027990"/>
    <w:p w:rsidR="00EF17BA" w:rsidRDefault="00EF17BA" w:rsidP="002C4A26"/>
    <w:p w:rsidR="00EF17BA" w:rsidRDefault="00EF17BA" w:rsidP="002C4A26"/>
    <w:p w:rsidR="00EF17BA" w:rsidRDefault="00EF17BA" w:rsidP="002C4A26"/>
    <w:p w:rsidR="00EF17BA" w:rsidRDefault="00EF17BA" w:rsidP="002C4A26"/>
    <w:p w:rsidR="00EF17BA" w:rsidRDefault="00EF17BA"/>
    <w:p w:rsidR="00EF17BA" w:rsidRDefault="00EF17BA" w:rsidP="00DC7C9C"/>
    <w:p w:rsidR="00EF17BA" w:rsidRDefault="00EF17BA"/>
    <w:p w:rsidR="00EF17BA" w:rsidRDefault="00EF17BA" w:rsidP="005A7C51"/>
    <w:p w:rsidR="00EF17BA" w:rsidRDefault="00EF17BA" w:rsidP="00C1113B"/>
    <w:p w:rsidR="00EF17BA" w:rsidRDefault="00EF17BA"/>
    <w:p w:rsidR="00EF17BA" w:rsidRDefault="00EF17BA" w:rsidP="00660561"/>
    <w:p w:rsidR="00EF17BA" w:rsidRDefault="00EF17BA" w:rsidP="00660561"/>
    <w:p w:rsidR="00EF17BA" w:rsidRDefault="00EF17BA" w:rsidP="00A66D3E"/>
    <w:p w:rsidR="00EF17BA" w:rsidRDefault="00EF17BA" w:rsidP="00514C54"/>
    <w:p w:rsidR="00EF17BA" w:rsidRDefault="00EF17BA"/>
    <w:p w:rsidR="00EF17BA" w:rsidRDefault="00EF17BA"/>
    <w:p w:rsidR="00EF17BA" w:rsidRDefault="00EF17BA" w:rsidP="008346AF"/>
    <w:p w:rsidR="00EF17BA" w:rsidRDefault="00EF17BA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usillus">
    <w:altName w:val="EGreek"/>
    <w:charset w:val="00"/>
    <w:family w:val="roman"/>
    <w:pitch w:val="variable"/>
    <w:sig w:usb0="C00018EF" w:usb1="4000201B" w:usb2="00000000" w:usb3="00000000" w:csb0="000000BB" w:csb1="00000000"/>
  </w:font>
  <w:font w:name="Gren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BA" w:rsidRDefault="00EF17BA">
      <w:r>
        <w:separator/>
      </w:r>
    </w:p>
    <w:p w:rsidR="00EF17BA" w:rsidRDefault="00EF17BA"/>
    <w:p w:rsidR="00EF17BA" w:rsidRDefault="00EF17BA" w:rsidP="008346AF"/>
    <w:p w:rsidR="00EF17BA" w:rsidRDefault="00EF17BA" w:rsidP="00AB1FBC"/>
  </w:footnote>
  <w:footnote w:type="continuationSeparator" w:id="0">
    <w:p w:rsidR="00EF17BA" w:rsidRDefault="00EF17BA">
      <w:r>
        <w:continuationSeparator/>
      </w:r>
    </w:p>
    <w:p w:rsidR="00EF17BA" w:rsidRDefault="00EF17BA"/>
    <w:p w:rsidR="00EF17BA" w:rsidRDefault="00EF17BA" w:rsidP="005A7C51"/>
    <w:p w:rsidR="00EF17BA" w:rsidRDefault="00EF17BA" w:rsidP="00C1113B"/>
    <w:p w:rsidR="00EF17BA" w:rsidRDefault="00EF17BA"/>
    <w:p w:rsidR="00EF17BA" w:rsidRDefault="00EF17BA" w:rsidP="00660561"/>
    <w:p w:rsidR="00EF17BA" w:rsidRDefault="00EF17BA" w:rsidP="00660561"/>
    <w:p w:rsidR="00EF17BA" w:rsidRDefault="00EF17BA" w:rsidP="00A66D3E"/>
    <w:p w:rsidR="00EF17BA" w:rsidRDefault="00EF17BA" w:rsidP="00514C54"/>
    <w:p w:rsidR="00EF17BA" w:rsidRDefault="00EF17BA"/>
    <w:p w:rsidR="00EF17BA" w:rsidRDefault="00EF17BA"/>
    <w:p w:rsidR="00EF17BA" w:rsidRDefault="00EF17BA" w:rsidP="008346AF"/>
    <w:p w:rsidR="00EF17BA" w:rsidRDefault="00EF17BA" w:rsidP="00AB1F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C95C4D">
      <w:rPr>
        <w:rStyle w:val="PageNumber"/>
        <w:noProof/>
        <w:sz w:val="20"/>
      </w:rPr>
      <w:t>12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C95C4D">
      <w:rPr>
        <w:rStyle w:val="PageNumber"/>
        <w:noProof/>
        <w:sz w:val="20"/>
      </w:rPr>
      <w:t>13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6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7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2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21"/>
  </w:num>
  <w:num w:numId="5">
    <w:abstractNumId w:val="19"/>
  </w:num>
  <w:num w:numId="6">
    <w:abstractNumId w:val="20"/>
  </w:num>
  <w:num w:numId="7">
    <w:abstractNumId w:val="23"/>
  </w:num>
  <w:num w:numId="8">
    <w:abstractNumId w:val="13"/>
  </w:num>
  <w:num w:numId="9">
    <w:abstractNumId w:val="12"/>
  </w:num>
  <w:num w:numId="10">
    <w:abstractNumId w:val="9"/>
  </w:num>
  <w:num w:numId="11">
    <w:abstractNumId w:val="18"/>
  </w:num>
  <w:num w:numId="12">
    <w:abstractNumId w:val="26"/>
  </w:num>
  <w:num w:numId="13">
    <w:abstractNumId w:val="17"/>
  </w:num>
  <w:num w:numId="14">
    <w:abstractNumId w:val="11"/>
  </w:num>
  <w:num w:numId="15">
    <w:abstractNumId w:val="2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proofState w:grammar="clean"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5D03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3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0C7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1FA6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C4D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220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7BA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FA24-F48E-4753-AB8B-C95DAA74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8402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2</cp:revision>
  <cp:lastPrinted>2010-12-10T20:28:00Z</cp:lastPrinted>
  <dcterms:created xsi:type="dcterms:W3CDTF">2020-09-24T10:25:00Z</dcterms:created>
  <dcterms:modified xsi:type="dcterms:W3CDTF">2020-09-24T10:25:00Z</dcterms:modified>
</cp:coreProperties>
</file>