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F8" w:rsidRPr="00DD0097" w:rsidRDefault="00A267F8" w:rsidP="004062BE">
      <w:pPr>
        <w:jc w:val="center"/>
        <w:outlineLvl w:val="0"/>
        <w:rPr>
          <w:b/>
          <w:sz w:val="40"/>
          <w:szCs w:val="40"/>
        </w:rPr>
      </w:pPr>
      <w:proofErr w:type="spellStart"/>
      <w:r w:rsidRPr="00DD0097">
        <w:rPr>
          <w:b/>
          <w:sz w:val="40"/>
          <w:szCs w:val="40"/>
        </w:rPr>
        <w:t>Bibliografie</w:t>
      </w:r>
      <w:proofErr w:type="spellEnd"/>
      <w:r w:rsidRPr="00DD0097">
        <w:rPr>
          <w:b/>
          <w:sz w:val="40"/>
          <w:szCs w:val="40"/>
        </w:rPr>
        <w:t xml:space="preserve"> </w:t>
      </w:r>
      <w:proofErr w:type="spellStart"/>
      <w:r w:rsidRPr="00DD0097">
        <w:rPr>
          <w:b/>
          <w:sz w:val="40"/>
          <w:szCs w:val="40"/>
        </w:rPr>
        <w:t>selectivă</w:t>
      </w:r>
      <w:proofErr w:type="spellEnd"/>
      <w:r w:rsidRPr="00DD0097">
        <w:rPr>
          <w:b/>
          <w:sz w:val="40"/>
          <w:szCs w:val="40"/>
        </w:rPr>
        <w:t xml:space="preserve"> </w:t>
      </w:r>
    </w:p>
    <w:p w:rsidR="00861D16" w:rsidRPr="00DD0097" w:rsidRDefault="00861D16" w:rsidP="004062BE">
      <w:pPr>
        <w:jc w:val="center"/>
        <w:outlineLvl w:val="0"/>
        <w:rPr>
          <w:b/>
          <w:sz w:val="40"/>
          <w:szCs w:val="40"/>
        </w:rPr>
      </w:pPr>
      <w:r w:rsidRPr="00DD0097">
        <w:rPr>
          <w:b/>
          <w:sz w:val="40"/>
          <w:szCs w:val="40"/>
        </w:rPr>
        <w:t>MODUL II – ISTORIA APOLOGETICII</w:t>
      </w:r>
    </w:p>
    <w:p w:rsidR="00861D16" w:rsidRPr="00DD0097" w:rsidRDefault="00861D16" w:rsidP="006A23E5">
      <w:pPr>
        <w:jc w:val="center"/>
        <w:rPr>
          <w:b/>
          <w:sz w:val="40"/>
          <w:szCs w:val="40"/>
        </w:rPr>
      </w:pPr>
    </w:p>
    <w:p w:rsidR="00733D45" w:rsidRPr="0029342A" w:rsidRDefault="00733D45" w:rsidP="006A23E5">
      <w:pPr>
        <w:jc w:val="center"/>
        <w:rPr>
          <w:b/>
          <w:sz w:val="40"/>
          <w:szCs w:val="40"/>
        </w:rPr>
      </w:pPr>
    </w:p>
    <w:p w:rsidR="00BF0702" w:rsidRPr="0029342A" w:rsidRDefault="00BF0702" w:rsidP="00521F58">
      <w:pPr>
        <w:pStyle w:val="biblio"/>
        <w:rPr>
          <w:b/>
        </w:rPr>
      </w:pPr>
    </w:p>
    <w:p w:rsidR="00563194" w:rsidRPr="00666791" w:rsidRDefault="002C3D26" w:rsidP="00666791">
      <w:pPr>
        <w:pStyle w:val="Heading4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-135172</wp:posOffset>
                </wp:positionH>
                <wp:positionV relativeFrom="paragraph">
                  <wp:posOffset>8862</wp:posOffset>
                </wp:positionV>
                <wp:extent cx="6138407" cy="2099145"/>
                <wp:effectExtent l="0" t="0" r="152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0991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65pt;margin-top:.7pt;width:483.35pt;height:165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" fillcolor="#fde9d9 [665]" strokecolor="#243f60 [1604]" strokeweight="2pt">
                <v:fill r:id="rId9" o:title="" color2="white [3212]" type="pattern"/>
              </v:rect>
            </w:pict>
          </mc:Fallback>
        </mc:AlternateContent>
      </w:r>
      <w:bookmarkEnd w:id="0"/>
      <w:proofErr w:type="spellStart"/>
      <w:r w:rsidR="00563194" w:rsidRPr="00666791">
        <w:t>Limba</w:t>
      </w:r>
      <w:proofErr w:type="spellEnd"/>
      <w:r w:rsidR="00563194" w:rsidRPr="00666791">
        <w:t xml:space="preserve"> </w:t>
      </w:r>
      <w:proofErr w:type="spellStart"/>
      <w:r w:rsidR="00563194" w:rsidRPr="00666791">
        <w:t>engleză</w:t>
      </w:r>
      <w:proofErr w:type="spellEnd"/>
    </w:p>
    <w:p w:rsidR="00563194" w:rsidRDefault="00563194" w:rsidP="00521F58">
      <w:pPr>
        <w:pStyle w:val="biblio"/>
        <w:rPr>
          <w:b/>
        </w:rPr>
      </w:pPr>
    </w:p>
    <w:p w:rsidR="004F35EA" w:rsidRDefault="004F35EA" w:rsidP="00521F58">
      <w:pPr>
        <w:pStyle w:val="biblio"/>
        <w:rPr>
          <w:b/>
        </w:rPr>
      </w:pPr>
      <w:proofErr w:type="gramStart"/>
      <w:r>
        <w:rPr>
          <w:b/>
        </w:rPr>
        <w:t xml:space="preserve">Craig, W. Lane, </w:t>
      </w:r>
      <w:r w:rsidR="00D411D4" w:rsidRPr="00DD0097">
        <w:rPr>
          <w:b/>
          <w:i/>
        </w:rPr>
        <w:t>Reasonable Faith.</w:t>
      </w:r>
      <w:proofErr w:type="gramEnd"/>
      <w:r w:rsidR="00D411D4">
        <w:rPr>
          <w:b/>
        </w:rPr>
        <w:t xml:space="preserve"> </w:t>
      </w:r>
      <w:r w:rsidR="00D411D4" w:rsidRPr="00231D42">
        <w:rPr>
          <w:b/>
          <w:i/>
        </w:rPr>
        <w:t>Christian Truth and Apologetics</w:t>
      </w:r>
      <w:r w:rsidR="00D411D4">
        <w:rPr>
          <w:b/>
        </w:rPr>
        <w:t xml:space="preserve">, Wheaton, IL: Crossway </w:t>
      </w:r>
      <w:proofErr w:type="gramStart"/>
      <w:r w:rsidR="00D411D4">
        <w:rPr>
          <w:b/>
        </w:rPr>
        <w:t>Books ,</w:t>
      </w:r>
      <w:proofErr w:type="gramEnd"/>
      <w:r w:rsidR="00D411D4">
        <w:rPr>
          <w:b/>
        </w:rPr>
        <w:t xml:space="preserve"> 2008 </w:t>
      </w:r>
      <w:r w:rsidR="000A0933">
        <w:rPr>
          <w:b/>
        </w:rPr>
        <w:t>, 3</w:t>
      </w:r>
      <w:r w:rsidR="000A0933" w:rsidRPr="000A0933">
        <w:rPr>
          <w:b/>
          <w:vertAlign w:val="superscript"/>
        </w:rPr>
        <w:t>rd</w:t>
      </w:r>
      <w:r w:rsidR="000A0933">
        <w:rPr>
          <w:b/>
        </w:rPr>
        <w:t xml:space="preserve"> ed. </w:t>
      </w:r>
      <w:r w:rsidR="00D411D4">
        <w:rPr>
          <w:b/>
        </w:rPr>
        <w:t>(1984).</w:t>
      </w:r>
    </w:p>
    <w:p w:rsidR="0019034C" w:rsidRDefault="0019034C" w:rsidP="00521F58">
      <w:pPr>
        <w:pStyle w:val="biblio"/>
        <w:rPr>
          <w:b/>
        </w:rPr>
      </w:pPr>
    </w:p>
    <w:p w:rsidR="006F58D2" w:rsidRPr="00EE2BC9" w:rsidRDefault="006F58D2" w:rsidP="00521F58">
      <w:pPr>
        <w:pStyle w:val="biblio"/>
        <w:rPr>
          <w:b/>
          <w:color w:val="00B050"/>
        </w:rPr>
      </w:pPr>
      <w:r w:rsidRPr="00EE2BC9">
        <w:rPr>
          <w:b/>
          <w:color w:val="00B050"/>
        </w:rPr>
        <w:t xml:space="preserve">Dulles, Cardinal, Avery, </w:t>
      </w:r>
      <w:r w:rsidR="00A4326E" w:rsidRPr="00EE2BC9">
        <w:rPr>
          <w:b/>
          <w:i/>
          <w:color w:val="00B050"/>
        </w:rPr>
        <w:t>A History of Apologetics</w:t>
      </w:r>
      <w:r w:rsidR="00A4326E" w:rsidRPr="00EE2BC9">
        <w:rPr>
          <w:b/>
          <w:color w:val="00B050"/>
        </w:rPr>
        <w:t xml:space="preserve">, </w:t>
      </w:r>
      <w:proofErr w:type="spellStart"/>
      <w:proofErr w:type="gramStart"/>
      <w:r w:rsidR="00655243" w:rsidRPr="00EE2BC9">
        <w:rPr>
          <w:b/>
          <w:color w:val="00B050"/>
        </w:rPr>
        <w:t>ed.rev</w:t>
      </w:r>
      <w:proofErr w:type="spellEnd"/>
      <w:r w:rsidR="00655243" w:rsidRPr="00EE2BC9">
        <w:rPr>
          <w:b/>
          <w:color w:val="00B050"/>
        </w:rPr>
        <w:t>.,</w:t>
      </w:r>
      <w:proofErr w:type="gramEnd"/>
      <w:r w:rsidR="00655243" w:rsidRPr="00EE2BC9">
        <w:rPr>
          <w:b/>
          <w:color w:val="00B050"/>
        </w:rPr>
        <w:t xml:space="preserve"> </w:t>
      </w:r>
      <w:r w:rsidR="00A4326E" w:rsidRPr="00EE2BC9">
        <w:rPr>
          <w:b/>
          <w:color w:val="00B050"/>
        </w:rPr>
        <w:t xml:space="preserve">Ignatius Press, </w:t>
      </w:r>
      <w:r w:rsidR="00B269D9" w:rsidRPr="00EE2BC9">
        <w:rPr>
          <w:b/>
          <w:color w:val="00B050"/>
        </w:rPr>
        <w:t>2005 (</w:t>
      </w:r>
      <w:r w:rsidR="004E6D2A" w:rsidRPr="00EE2BC9">
        <w:rPr>
          <w:b/>
          <w:color w:val="00B050"/>
        </w:rPr>
        <w:t>1971</w:t>
      </w:r>
      <w:r w:rsidR="00B269D9" w:rsidRPr="00EE2BC9">
        <w:rPr>
          <w:b/>
          <w:color w:val="00B050"/>
        </w:rPr>
        <w:t>)</w:t>
      </w:r>
    </w:p>
    <w:p w:rsidR="00BF0702" w:rsidRPr="00EE2BC9" w:rsidRDefault="00BF0702" w:rsidP="00521F58">
      <w:pPr>
        <w:pStyle w:val="biblio"/>
        <w:rPr>
          <w:b/>
          <w:color w:val="00B050"/>
        </w:rPr>
      </w:pPr>
    </w:p>
    <w:p w:rsidR="00473436" w:rsidRPr="00EE2BC9" w:rsidRDefault="00473436" w:rsidP="00473436">
      <w:pPr>
        <w:pStyle w:val="biblio"/>
        <w:rPr>
          <w:b/>
          <w:color w:val="00B050"/>
        </w:rPr>
      </w:pPr>
      <w:r w:rsidRPr="00EE2BC9">
        <w:rPr>
          <w:b/>
          <w:color w:val="00B050"/>
        </w:rPr>
        <w:t xml:space="preserve">Forrest, Benjamin K.; </w:t>
      </w:r>
      <w:proofErr w:type="spellStart"/>
      <w:r w:rsidRPr="00EE2BC9">
        <w:rPr>
          <w:b/>
          <w:color w:val="00B050"/>
        </w:rPr>
        <w:t>Chatrau</w:t>
      </w:r>
      <w:proofErr w:type="spellEnd"/>
      <w:r w:rsidRPr="00EE2BC9">
        <w:rPr>
          <w:b/>
          <w:color w:val="00B050"/>
        </w:rPr>
        <w:t xml:space="preserve">, </w:t>
      </w:r>
      <w:proofErr w:type="spellStart"/>
      <w:r w:rsidRPr="00EE2BC9">
        <w:rPr>
          <w:b/>
          <w:color w:val="00B050"/>
        </w:rPr>
        <w:t>Josua</w:t>
      </w:r>
      <w:proofErr w:type="spellEnd"/>
      <w:r w:rsidRPr="00EE2BC9">
        <w:rPr>
          <w:b/>
          <w:color w:val="00B050"/>
        </w:rPr>
        <w:t xml:space="preserve"> D.; McGrath, </w:t>
      </w:r>
      <w:proofErr w:type="spellStart"/>
      <w:r w:rsidRPr="00EE2BC9">
        <w:rPr>
          <w:b/>
          <w:color w:val="00B050"/>
        </w:rPr>
        <w:t>Alistar</w:t>
      </w:r>
      <w:proofErr w:type="spellEnd"/>
      <w:r w:rsidRPr="00EE2BC9">
        <w:rPr>
          <w:b/>
          <w:color w:val="00B050"/>
        </w:rPr>
        <w:t xml:space="preserve"> E., </w:t>
      </w:r>
      <w:r w:rsidRPr="00EE2BC9">
        <w:rPr>
          <w:b/>
          <w:i/>
          <w:color w:val="00B050"/>
        </w:rPr>
        <w:t xml:space="preserve">The History of </w:t>
      </w:r>
      <w:proofErr w:type="gramStart"/>
      <w:r w:rsidRPr="00EE2BC9">
        <w:rPr>
          <w:b/>
          <w:i/>
          <w:color w:val="00B050"/>
        </w:rPr>
        <w:t>Apologetics :</w:t>
      </w:r>
      <w:proofErr w:type="gramEnd"/>
      <w:r w:rsidRPr="00EE2BC9">
        <w:rPr>
          <w:b/>
          <w:i/>
          <w:color w:val="00B050"/>
        </w:rPr>
        <w:t xml:space="preserve"> A Biographical and Methodological Introduction</w:t>
      </w:r>
      <w:r w:rsidRPr="00EE2BC9">
        <w:rPr>
          <w:b/>
          <w:color w:val="00B050"/>
        </w:rPr>
        <w:t xml:space="preserve">, Zondervan, 2020. </w:t>
      </w:r>
    </w:p>
    <w:p w:rsidR="00473436" w:rsidRPr="0029342A" w:rsidRDefault="00473436" w:rsidP="00521F58">
      <w:pPr>
        <w:pStyle w:val="biblio"/>
        <w:rPr>
          <w:b/>
        </w:rPr>
      </w:pPr>
    </w:p>
    <w:p w:rsidR="00BF0702" w:rsidRDefault="00BF0702" w:rsidP="00521F58">
      <w:pPr>
        <w:pStyle w:val="biblio"/>
        <w:rPr>
          <w:b/>
        </w:rPr>
      </w:pPr>
      <w:proofErr w:type="spellStart"/>
      <w:r w:rsidRPr="0029342A">
        <w:rPr>
          <w:b/>
        </w:rPr>
        <w:t>Kreeft</w:t>
      </w:r>
      <w:proofErr w:type="spellEnd"/>
      <w:r w:rsidRPr="0029342A">
        <w:rPr>
          <w:b/>
        </w:rPr>
        <w:t xml:space="preserve">, </w:t>
      </w:r>
      <w:r w:rsidR="003B639E" w:rsidRPr="0029342A">
        <w:rPr>
          <w:b/>
        </w:rPr>
        <w:t xml:space="preserve">Peter; </w:t>
      </w:r>
      <w:proofErr w:type="spellStart"/>
      <w:r w:rsidR="003B639E" w:rsidRPr="0029342A">
        <w:rPr>
          <w:b/>
        </w:rPr>
        <w:t>Tacelli</w:t>
      </w:r>
      <w:proofErr w:type="spellEnd"/>
      <w:r w:rsidR="003B639E" w:rsidRPr="0029342A">
        <w:rPr>
          <w:b/>
        </w:rPr>
        <w:t xml:space="preserve">, Ronald K., </w:t>
      </w:r>
      <w:r w:rsidRPr="0029342A">
        <w:rPr>
          <w:b/>
          <w:i/>
        </w:rPr>
        <w:t>Han</w:t>
      </w:r>
      <w:r w:rsidR="00EF2C84" w:rsidRPr="0029342A">
        <w:rPr>
          <w:b/>
          <w:i/>
        </w:rPr>
        <w:t>d</w:t>
      </w:r>
      <w:r w:rsidRPr="0029342A">
        <w:rPr>
          <w:b/>
          <w:i/>
        </w:rPr>
        <w:t xml:space="preserve">book of </w:t>
      </w:r>
      <w:r w:rsidR="00EF2C84" w:rsidRPr="0029342A">
        <w:rPr>
          <w:b/>
          <w:i/>
        </w:rPr>
        <w:t xml:space="preserve">Christian </w:t>
      </w:r>
      <w:r w:rsidRPr="0029342A">
        <w:rPr>
          <w:b/>
          <w:i/>
        </w:rPr>
        <w:t>Apologetics</w:t>
      </w:r>
      <w:r w:rsidRPr="0029342A">
        <w:rPr>
          <w:b/>
        </w:rPr>
        <w:t xml:space="preserve">, </w:t>
      </w:r>
      <w:r w:rsidR="00EF2C84" w:rsidRPr="0029342A">
        <w:rPr>
          <w:b/>
        </w:rPr>
        <w:t>IVP, 2009</w:t>
      </w:r>
    </w:p>
    <w:p w:rsidR="00563194" w:rsidRPr="0029342A" w:rsidRDefault="00563194" w:rsidP="00521F58">
      <w:pPr>
        <w:pStyle w:val="biblio"/>
        <w:rPr>
          <w:b/>
        </w:rPr>
      </w:pPr>
    </w:p>
    <w:p w:rsidR="00666791" w:rsidRDefault="00666791" w:rsidP="00521F58">
      <w:pPr>
        <w:pStyle w:val="biblio"/>
        <w:rPr>
          <w:b/>
        </w:rPr>
      </w:pPr>
    </w:p>
    <w:p w:rsidR="00666791" w:rsidRDefault="002C3D26" w:rsidP="00521F58">
      <w:pPr>
        <w:pStyle w:val="bibli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D5228BE" wp14:editId="63F1D145">
                <wp:simplePos x="0" y="0"/>
                <wp:positionH relativeFrom="column">
                  <wp:posOffset>-135255</wp:posOffset>
                </wp:positionH>
                <wp:positionV relativeFrom="paragraph">
                  <wp:posOffset>116205</wp:posOffset>
                </wp:positionV>
                <wp:extent cx="6137910" cy="2432685"/>
                <wp:effectExtent l="0" t="0" r="1524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24326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3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65pt;margin-top:9.15pt;width:483.3pt;height:191.5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" fillcolor="#d6e3bc [1302]" strokecolor="#243f60 [1604]" strokeweight="2pt">
                <v:fill r:id="rId9" o:title="" color2="white [3212]" type="pattern"/>
              </v:rect>
            </w:pict>
          </mc:Fallback>
        </mc:AlternateContent>
      </w:r>
    </w:p>
    <w:p w:rsidR="007247FD" w:rsidRPr="00666791" w:rsidRDefault="00563194" w:rsidP="00666791">
      <w:pPr>
        <w:pStyle w:val="Heading4"/>
      </w:pPr>
      <w:proofErr w:type="spellStart"/>
      <w:r w:rsidRPr="00666791">
        <w:t>Limba</w:t>
      </w:r>
      <w:proofErr w:type="spellEnd"/>
      <w:r w:rsidRPr="00666791">
        <w:t xml:space="preserve"> </w:t>
      </w:r>
      <w:proofErr w:type="spellStart"/>
      <w:r w:rsidRPr="00666791">
        <w:t>română</w:t>
      </w:r>
      <w:proofErr w:type="spellEnd"/>
    </w:p>
    <w:p w:rsidR="00563194" w:rsidRPr="0029342A" w:rsidRDefault="00563194" w:rsidP="00521F58">
      <w:pPr>
        <w:pStyle w:val="biblio"/>
        <w:rPr>
          <w:b/>
        </w:rPr>
      </w:pPr>
    </w:p>
    <w:p w:rsidR="00473436" w:rsidRPr="0029342A" w:rsidRDefault="00473436" w:rsidP="00473436">
      <w:pPr>
        <w:pStyle w:val="biblio"/>
        <w:rPr>
          <w:b/>
        </w:rPr>
      </w:pPr>
      <w:proofErr w:type="spellStart"/>
      <w:r w:rsidRPr="0029342A">
        <w:rPr>
          <w:b/>
        </w:rPr>
        <w:t>Apostolache</w:t>
      </w:r>
      <w:proofErr w:type="spellEnd"/>
      <w:r w:rsidRPr="0029342A">
        <w:rPr>
          <w:b/>
        </w:rPr>
        <w:t xml:space="preserve">, </w:t>
      </w:r>
      <w:proofErr w:type="spellStart"/>
      <w:r w:rsidRPr="0029342A">
        <w:rPr>
          <w:b/>
        </w:rPr>
        <w:t>Ioniță</w:t>
      </w:r>
      <w:proofErr w:type="spellEnd"/>
      <w:r w:rsidRPr="0029342A">
        <w:rPr>
          <w:b/>
        </w:rPr>
        <w:t xml:space="preserve">, </w:t>
      </w:r>
      <w:proofErr w:type="spellStart"/>
      <w:r w:rsidRPr="0029342A">
        <w:rPr>
          <w:b/>
          <w:i/>
        </w:rPr>
        <w:t>Apologetica</w:t>
      </w:r>
      <w:proofErr w:type="spellEnd"/>
      <w:r w:rsidRPr="0029342A">
        <w:rPr>
          <w:b/>
          <w:i/>
        </w:rPr>
        <w:t xml:space="preserve"> </w:t>
      </w:r>
      <w:proofErr w:type="spellStart"/>
      <w:r w:rsidRPr="0029342A">
        <w:rPr>
          <w:b/>
          <w:i/>
        </w:rPr>
        <w:t>Ortodoxă</w:t>
      </w:r>
      <w:proofErr w:type="spellEnd"/>
      <w:r w:rsidRPr="0029342A">
        <w:rPr>
          <w:b/>
          <w:i/>
        </w:rPr>
        <w:t xml:space="preserve">: </w:t>
      </w:r>
      <w:proofErr w:type="spellStart"/>
      <w:r w:rsidRPr="0029342A">
        <w:rPr>
          <w:b/>
          <w:i/>
        </w:rPr>
        <w:t>Mărturisire</w:t>
      </w:r>
      <w:proofErr w:type="spellEnd"/>
      <w:r w:rsidRPr="0029342A">
        <w:rPr>
          <w:b/>
          <w:i/>
        </w:rPr>
        <w:t xml:space="preserve"> </w:t>
      </w:r>
      <w:proofErr w:type="spellStart"/>
      <w:r w:rsidRPr="0029342A">
        <w:rPr>
          <w:b/>
          <w:i/>
        </w:rPr>
        <w:t>și</w:t>
      </w:r>
      <w:proofErr w:type="spellEnd"/>
      <w:r w:rsidRPr="0029342A">
        <w:rPr>
          <w:b/>
          <w:i/>
        </w:rPr>
        <w:t xml:space="preserve"> </w:t>
      </w:r>
      <w:proofErr w:type="spellStart"/>
      <w:r w:rsidRPr="0029342A">
        <w:rPr>
          <w:b/>
          <w:i/>
        </w:rPr>
        <w:t>Apostolat</w:t>
      </w:r>
      <w:proofErr w:type="spellEnd"/>
      <w:r w:rsidRPr="0029342A">
        <w:rPr>
          <w:b/>
        </w:rPr>
        <w:t xml:space="preserve">, Craiova: Ed. </w:t>
      </w:r>
      <w:proofErr w:type="spellStart"/>
      <w:r w:rsidRPr="0029342A">
        <w:rPr>
          <w:b/>
        </w:rPr>
        <w:t>Mitropoliei</w:t>
      </w:r>
      <w:proofErr w:type="spellEnd"/>
      <w:r w:rsidRPr="0029342A">
        <w:rPr>
          <w:b/>
        </w:rPr>
        <w:t xml:space="preserve"> </w:t>
      </w:r>
      <w:proofErr w:type="spellStart"/>
      <w:r w:rsidRPr="0029342A">
        <w:rPr>
          <w:b/>
        </w:rPr>
        <w:t>Olteniei</w:t>
      </w:r>
      <w:proofErr w:type="spellEnd"/>
      <w:r w:rsidRPr="0029342A">
        <w:rPr>
          <w:b/>
        </w:rPr>
        <w:t>, 2017</w:t>
      </w:r>
    </w:p>
    <w:p w:rsidR="00473436" w:rsidRPr="0029342A" w:rsidRDefault="00473436" w:rsidP="00521F58">
      <w:pPr>
        <w:pStyle w:val="biblio"/>
        <w:rPr>
          <w:b/>
        </w:rPr>
      </w:pPr>
    </w:p>
    <w:p w:rsidR="00F34657" w:rsidRPr="0029342A" w:rsidRDefault="00B935B5" w:rsidP="00521F58">
      <w:pPr>
        <w:pStyle w:val="biblio"/>
        <w:rPr>
          <w:b/>
        </w:rPr>
      </w:pPr>
      <w:proofErr w:type="spellStart"/>
      <w:r w:rsidRPr="0029342A">
        <w:rPr>
          <w:b/>
        </w:rPr>
        <w:t>Popescu</w:t>
      </w:r>
      <w:proofErr w:type="spellEnd"/>
      <w:r w:rsidRPr="0029342A">
        <w:rPr>
          <w:b/>
        </w:rPr>
        <w:t xml:space="preserve">, </w:t>
      </w:r>
      <w:proofErr w:type="spellStart"/>
      <w:r w:rsidRPr="0029342A">
        <w:rPr>
          <w:b/>
        </w:rPr>
        <w:t>Dumitru</w:t>
      </w:r>
      <w:proofErr w:type="spellEnd"/>
      <w:r w:rsidRPr="0029342A">
        <w:rPr>
          <w:b/>
        </w:rPr>
        <w:t xml:space="preserve">, </w:t>
      </w:r>
      <w:proofErr w:type="spellStart"/>
      <w:r w:rsidRPr="0029342A">
        <w:rPr>
          <w:b/>
          <w:i/>
        </w:rPr>
        <w:t>Apologetica</w:t>
      </w:r>
      <w:proofErr w:type="spellEnd"/>
      <w:r w:rsidRPr="0029342A">
        <w:rPr>
          <w:b/>
          <w:i/>
        </w:rPr>
        <w:t xml:space="preserve"> rational-</w:t>
      </w:r>
      <w:proofErr w:type="spellStart"/>
      <w:r w:rsidRPr="0029342A">
        <w:rPr>
          <w:b/>
          <w:i/>
        </w:rPr>
        <w:t>duhovnicească</w:t>
      </w:r>
      <w:proofErr w:type="spellEnd"/>
      <w:r w:rsidRPr="0029342A">
        <w:rPr>
          <w:b/>
          <w:i/>
        </w:rPr>
        <w:t xml:space="preserve"> </w:t>
      </w:r>
      <w:proofErr w:type="gramStart"/>
      <w:r w:rsidRPr="0029342A">
        <w:rPr>
          <w:b/>
          <w:i/>
        </w:rPr>
        <w:t>a</w:t>
      </w:r>
      <w:proofErr w:type="gramEnd"/>
      <w:r w:rsidRPr="0029342A">
        <w:rPr>
          <w:b/>
          <w:i/>
        </w:rPr>
        <w:t xml:space="preserve"> </w:t>
      </w:r>
      <w:proofErr w:type="spellStart"/>
      <w:r w:rsidRPr="0029342A">
        <w:rPr>
          <w:b/>
          <w:i/>
        </w:rPr>
        <w:t>Ortodoxiei</w:t>
      </w:r>
      <w:proofErr w:type="spellEnd"/>
      <w:r w:rsidRPr="0029342A">
        <w:rPr>
          <w:b/>
        </w:rPr>
        <w:t xml:space="preserve">, Alexandria: Ed. </w:t>
      </w:r>
      <w:proofErr w:type="spellStart"/>
      <w:r w:rsidRPr="0029342A">
        <w:rPr>
          <w:b/>
        </w:rPr>
        <w:t>Cartea</w:t>
      </w:r>
      <w:proofErr w:type="spellEnd"/>
      <w:r w:rsidRPr="0029342A">
        <w:rPr>
          <w:b/>
        </w:rPr>
        <w:t xml:space="preserve"> </w:t>
      </w:r>
      <w:proofErr w:type="spellStart"/>
      <w:r w:rsidRPr="0029342A">
        <w:rPr>
          <w:b/>
        </w:rPr>
        <w:t>Ortodoxă</w:t>
      </w:r>
      <w:proofErr w:type="spellEnd"/>
      <w:r w:rsidRPr="0029342A">
        <w:rPr>
          <w:b/>
        </w:rPr>
        <w:t>, 2009.</w:t>
      </w:r>
    </w:p>
    <w:p w:rsidR="00B935B5" w:rsidRPr="0029342A" w:rsidRDefault="00B935B5" w:rsidP="00521F58">
      <w:pPr>
        <w:pStyle w:val="biblio"/>
        <w:rPr>
          <w:b/>
        </w:rPr>
      </w:pPr>
    </w:p>
    <w:p w:rsidR="00473436" w:rsidRPr="0029342A" w:rsidRDefault="00473436" w:rsidP="00473436">
      <w:pPr>
        <w:pStyle w:val="biblio"/>
        <w:rPr>
          <w:b/>
        </w:rPr>
      </w:pPr>
      <w:proofErr w:type="spellStart"/>
      <w:proofErr w:type="gramStart"/>
      <w:r w:rsidRPr="0029342A">
        <w:rPr>
          <w:b/>
        </w:rPr>
        <w:t>Savin</w:t>
      </w:r>
      <w:proofErr w:type="spellEnd"/>
      <w:r w:rsidRPr="0029342A">
        <w:rPr>
          <w:b/>
        </w:rPr>
        <w:t xml:space="preserve">, </w:t>
      </w:r>
      <w:proofErr w:type="spellStart"/>
      <w:r w:rsidRPr="0029342A">
        <w:rPr>
          <w:b/>
        </w:rPr>
        <w:t>Ioan</w:t>
      </w:r>
      <w:proofErr w:type="spellEnd"/>
      <w:r w:rsidRPr="0029342A">
        <w:rPr>
          <w:b/>
        </w:rPr>
        <w:t xml:space="preserve"> </w:t>
      </w:r>
      <w:proofErr w:type="spellStart"/>
      <w:r w:rsidRPr="0029342A">
        <w:rPr>
          <w:b/>
        </w:rPr>
        <w:t>Gh</w:t>
      </w:r>
      <w:proofErr w:type="spellEnd"/>
      <w:r w:rsidRPr="0029342A">
        <w:rPr>
          <w:b/>
        </w:rPr>
        <w:t xml:space="preserve">., </w:t>
      </w:r>
      <w:proofErr w:type="spellStart"/>
      <w:r w:rsidRPr="0029342A">
        <w:rPr>
          <w:b/>
          <w:i/>
        </w:rPr>
        <w:t>Apologetica</w:t>
      </w:r>
      <w:proofErr w:type="spellEnd"/>
      <w:r w:rsidRPr="0029342A">
        <w:rPr>
          <w:b/>
        </w:rPr>
        <w:t xml:space="preserve"> (vol.1-2), (ed. </w:t>
      </w:r>
      <w:proofErr w:type="spellStart"/>
      <w:r w:rsidRPr="0029342A">
        <w:rPr>
          <w:b/>
        </w:rPr>
        <w:t>Radu</w:t>
      </w:r>
      <w:proofErr w:type="spellEnd"/>
      <w:r w:rsidRPr="0029342A">
        <w:rPr>
          <w:b/>
        </w:rPr>
        <w:t xml:space="preserve"> </w:t>
      </w:r>
      <w:proofErr w:type="spellStart"/>
      <w:r w:rsidRPr="0029342A">
        <w:rPr>
          <w:b/>
        </w:rPr>
        <w:t>Diac</w:t>
      </w:r>
      <w:proofErr w:type="spellEnd"/>
      <w:r w:rsidRPr="0029342A">
        <w:rPr>
          <w:b/>
        </w:rPr>
        <w:t>).</w:t>
      </w:r>
      <w:proofErr w:type="gramEnd"/>
      <w:r w:rsidRPr="0029342A">
        <w:rPr>
          <w:b/>
        </w:rPr>
        <w:t xml:space="preserve"> </w:t>
      </w:r>
      <w:proofErr w:type="spellStart"/>
      <w:r w:rsidRPr="0029342A">
        <w:rPr>
          <w:b/>
        </w:rPr>
        <w:t>București</w:t>
      </w:r>
      <w:proofErr w:type="spellEnd"/>
      <w:r w:rsidRPr="0029342A">
        <w:rPr>
          <w:b/>
        </w:rPr>
        <w:t>: Anastasia, 2002</w:t>
      </w:r>
    </w:p>
    <w:p w:rsidR="00473436" w:rsidRPr="0029342A" w:rsidRDefault="00473436" w:rsidP="00473436">
      <w:pPr>
        <w:pStyle w:val="biblio"/>
        <w:rPr>
          <w:b/>
        </w:rPr>
      </w:pPr>
    </w:p>
    <w:p w:rsidR="00473436" w:rsidRPr="00EE2BC9" w:rsidRDefault="00473436" w:rsidP="00473436">
      <w:pPr>
        <w:pStyle w:val="biblio"/>
        <w:rPr>
          <w:b/>
          <w:lang w:val="fr-FR"/>
        </w:rPr>
      </w:pPr>
      <w:proofErr w:type="spellStart"/>
      <w:proofErr w:type="gramStart"/>
      <w:r w:rsidRPr="0029342A">
        <w:rPr>
          <w:b/>
        </w:rPr>
        <w:t>Savin</w:t>
      </w:r>
      <w:proofErr w:type="spellEnd"/>
      <w:r w:rsidRPr="0029342A">
        <w:rPr>
          <w:b/>
        </w:rPr>
        <w:t xml:space="preserve">, </w:t>
      </w:r>
      <w:proofErr w:type="spellStart"/>
      <w:r w:rsidRPr="0029342A">
        <w:rPr>
          <w:b/>
        </w:rPr>
        <w:t>Ioan</w:t>
      </w:r>
      <w:proofErr w:type="spellEnd"/>
      <w:r w:rsidRPr="0029342A">
        <w:rPr>
          <w:b/>
        </w:rPr>
        <w:t xml:space="preserve"> </w:t>
      </w:r>
      <w:proofErr w:type="spellStart"/>
      <w:r w:rsidRPr="0029342A">
        <w:rPr>
          <w:b/>
        </w:rPr>
        <w:t>Gh</w:t>
      </w:r>
      <w:proofErr w:type="spellEnd"/>
      <w:r w:rsidRPr="0029342A">
        <w:rPr>
          <w:b/>
        </w:rPr>
        <w:t xml:space="preserve">., </w:t>
      </w:r>
      <w:proofErr w:type="spellStart"/>
      <w:r w:rsidRPr="0029342A">
        <w:rPr>
          <w:b/>
          <w:i/>
        </w:rPr>
        <w:t>Apărarea</w:t>
      </w:r>
      <w:proofErr w:type="spellEnd"/>
      <w:r w:rsidRPr="0029342A">
        <w:rPr>
          <w:b/>
          <w:i/>
        </w:rPr>
        <w:t xml:space="preserve"> </w:t>
      </w:r>
      <w:proofErr w:type="spellStart"/>
      <w:r w:rsidRPr="0029342A">
        <w:rPr>
          <w:b/>
          <w:i/>
        </w:rPr>
        <w:t>credinței</w:t>
      </w:r>
      <w:proofErr w:type="spellEnd"/>
      <w:r w:rsidRPr="0029342A">
        <w:rPr>
          <w:b/>
          <w:i/>
        </w:rPr>
        <w:t>.</w:t>
      </w:r>
      <w:proofErr w:type="gramEnd"/>
      <w:r w:rsidRPr="0029342A">
        <w:rPr>
          <w:b/>
          <w:i/>
        </w:rPr>
        <w:t xml:space="preserve"> </w:t>
      </w:r>
      <w:proofErr w:type="spellStart"/>
      <w:r w:rsidRPr="0029342A">
        <w:rPr>
          <w:b/>
          <w:i/>
          <w:lang w:val="fr-FR"/>
        </w:rPr>
        <w:t>Tratat</w:t>
      </w:r>
      <w:proofErr w:type="spellEnd"/>
      <w:r w:rsidRPr="0029342A">
        <w:rPr>
          <w:b/>
          <w:i/>
          <w:lang w:val="fr-FR"/>
        </w:rPr>
        <w:t xml:space="preserve"> </w:t>
      </w:r>
      <w:proofErr w:type="gramStart"/>
      <w:r w:rsidRPr="0029342A">
        <w:rPr>
          <w:b/>
          <w:i/>
          <w:lang w:val="fr-FR"/>
        </w:rPr>
        <w:t xml:space="preserve">de </w:t>
      </w:r>
      <w:proofErr w:type="spellStart"/>
      <w:r w:rsidRPr="0029342A">
        <w:rPr>
          <w:b/>
          <w:i/>
          <w:lang w:val="fr-FR"/>
        </w:rPr>
        <w:t>Apologetica</w:t>
      </w:r>
      <w:proofErr w:type="spellEnd"/>
      <w:proofErr w:type="gramEnd"/>
      <w:r w:rsidRPr="0029342A">
        <w:rPr>
          <w:b/>
          <w:i/>
          <w:lang w:val="fr-FR"/>
        </w:rPr>
        <w:t>,</w:t>
      </w:r>
      <w:r w:rsidRPr="0029342A">
        <w:rPr>
          <w:b/>
          <w:lang w:val="fr-FR"/>
        </w:rPr>
        <w:t xml:space="preserve"> (</w:t>
      </w:r>
      <w:proofErr w:type="spellStart"/>
      <w:r w:rsidRPr="0029342A">
        <w:rPr>
          <w:b/>
          <w:lang w:val="fr-FR"/>
        </w:rPr>
        <w:t>ed</w:t>
      </w:r>
      <w:proofErr w:type="spellEnd"/>
      <w:r w:rsidRPr="0029342A">
        <w:rPr>
          <w:b/>
          <w:lang w:val="fr-FR"/>
        </w:rPr>
        <w:t xml:space="preserve">. Radu </w:t>
      </w:r>
      <w:proofErr w:type="spellStart"/>
      <w:r w:rsidRPr="0029342A">
        <w:rPr>
          <w:b/>
          <w:lang w:val="fr-FR"/>
        </w:rPr>
        <w:t>Diac</w:t>
      </w:r>
      <w:proofErr w:type="spellEnd"/>
      <w:r w:rsidRPr="0029342A">
        <w:rPr>
          <w:b/>
          <w:lang w:val="fr-FR"/>
        </w:rPr>
        <w:t xml:space="preserve">). </w:t>
      </w:r>
      <w:proofErr w:type="spellStart"/>
      <w:r w:rsidRPr="00EE2BC9">
        <w:rPr>
          <w:b/>
          <w:lang w:val="fr-FR"/>
        </w:rPr>
        <w:t>București</w:t>
      </w:r>
      <w:proofErr w:type="spellEnd"/>
      <w:r w:rsidRPr="00EE2BC9">
        <w:rPr>
          <w:b/>
          <w:lang w:val="fr-FR"/>
        </w:rPr>
        <w:t>: Anastasia, 1996.</w:t>
      </w:r>
    </w:p>
    <w:p w:rsidR="00473436" w:rsidRPr="00EE2BC9" w:rsidRDefault="00473436" w:rsidP="00521F58">
      <w:pPr>
        <w:pStyle w:val="biblio"/>
        <w:rPr>
          <w:b/>
          <w:lang w:val="fr-FR"/>
        </w:rPr>
      </w:pPr>
    </w:p>
    <w:p w:rsidR="00B935B5" w:rsidRPr="00EE2BC9" w:rsidRDefault="00A73C16" w:rsidP="00521F58">
      <w:pPr>
        <w:pStyle w:val="biblio"/>
        <w:rPr>
          <w:b/>
          <w:lang w:val="fr-FR"/>
        </w:rPr>
      </w:pPr>
      <w:proofErr w:type="spellStart"/>
      <w:r w:rsidRPr="00EE2BC9">
        <w:rPr>
          <w:b/>
          <w:lang w:val="fr-FR"/>
        </w:rPr>
        <w:t>Vlăducă</w:t>
      </w:r>
      <w:proofErr w:type="spellEnd"/>
      <w:r w:rsidRPr="00EE2BC9">
        <w:rPr>
          <w:b/>
          <w:lang w:val="fr-FR"/>
        </w:rPr>
        <w:t xml:space="preserve">, Ion, </w:t>
      </w:r>
      <w:proofErr w:type="spellStart"/>
      <w:r w:rsidRPr="00EE2BC9">
        <w:rPr>
          <w:b/>
          <w:i/>
          <w:lang w:val="fr-FR"/>
        </w:rPr>
        <w:t>Mic</w:t>
      </w:r>
      <w:proofErr w:type="spellEnd"/>
      <w:r w:rsidRPr="00EE2BC9">
        <w:rPr>
          <w:b/>
          <w:i/>
          <w:lang w:val="fr-FR"/>
        </w:rPr>
        <w:t xml:space="preserve"> </w:t>
      </w:r>
      <w:proofErr w:type="spellStart"/>
      <w:r w:rsidRPr="00EE2BC9">
        <w:rPr>
          <w:b/>
          <w:i/>
          <w:lang w:val="fr-FR"/>
        </w:rPr>
        <w:t>Dicționar</w:t>
      </w:r>
      <w:proofErr w:type="spellEnd"/>
      <w:r w:rsidRPr="00EE2BC9">
        <w:rPr>
          <w:b/>
          <w:i/>
          <w:lang w:val="fr-FR"/>
        </w:rPr>
        <w:t xml:space="preserve"> </w:t>
      </w:r>
      <w:proofErr w:type="gramStart"/>
      <w:r w:rsidRPr="00EE2BC9">
        <w:rPr>
          <w:b/>
          <w:i/>
          <w:lang w:val="fr-FR"/>
        </w:rPr>
        <w:t xml:space="preserve">de </w:t>
      </w:r>
      <w:proofErr w:type="spellStart"/>
      <w:r w:rsidRPr="00EE2BC9">
        <w:rPr>
          <w:b/>
          <w:i/>
          <w:lang w:val="fr-FR"/>
        </w:rPr>
        <w:t>Apologetică</w:t>
      </w:r>
      <w:proofErr w:type="spellEnd"/>
      <w:proofErr w:type="gramEnd"/>
      <w:r w:rsidRPr="00EE2BC9">
        <w:rPr>
          <w:b/>
          <w:i/>
          <w:lang w:val="fr-FR"/>
        </w:rPr>
        <w:t xml:space="preserve"> </w:t>
      </w:r>
      <w:proofErr w:type="spellStart"/>
      <w:r w:rsidRPr="00EE2BC9">
        <w:rPr>
          <w:b/>
          <w:i/>
          <w:lang w:val="fr-FR"/>
        </w:rPr>
        <w:t>Ortodoxă</w:t>
      </w:r>
      <w:proofErr w:type="spellEnd"/>
      <w:r w:rsidRPr="00EE2BC9">
        <w:rPr>
          <w:b/>
          <w:lang w:val="fr-FR"/>
        </w:rPr>
        <w:t xml:space="preserve">, </w:t>
      </w:r>
      <w:proofErr w:type="spellStart"/>
      <w:r w:rsidR="00C72AC9" w:rsidRPr="00EE2BC9">
        <w:rPr>
          <w:b/>
          <w:lang w:val="fr-FR"/>
        </w:rPr>
        <w:t>București</w:t>
      </w:r>
      <w:proofErr w:type="spellEnd"/>
      <w:r w:rsidR="00C72AC9" w:rsidRPr="00EE2BC9">
        <w:rPr>
          <w:b/>
          <w:lang w:val="fr-FR"/>
        </w:rPr>
        <w:t xml:space="preserve">: </w:t>
      </w:r>
      <w:proofErr w:type="spellStart"/>
      <w:r w:rsidR="00C72AC9" w:rsidRPr="00EE2BC9">
        <w:rPr>
          <w:b/>
          <w:lang w:val="fr-FR"/>
        </w:rPr>
        <w:t>Editura</w:t>
      </w:r>
      <w:proofErr w:type="spellEnd"/>
      <w:r w:rsidR="00C72AC9" w:rsidRPr="00EE2BC9">
        <w:rPr>
          <w:b/>
          <w:lang w:val="fr-FR"/>
        </w:rPr>
        <w:t xml:space="preserve"> </w:t>
      </w:r>
      <w:proofErr w:type="spellStart"/>
      <w:r w:rsidR="00C72AC9" w:rsidRPr="00EE2BC9">
        <w:rPr>
          <w:b/>
          <w:lang w:val="fr-FR"/>
        </w:rPr>
        <w:t>Bizantină</w:t>
      </w:r>
      <w:proofErr w:type="spellEnd"/>
      <w:r w:rsidR="00C72AC9" w:rsidRPr="00EE2BC9">
        <w:rPr>
          <w:b/>
          <w:lang w:val="fr-FR"/>
        </w:rPr>
        <w:t xml:space="preserve">, </w:t>
      </w:r>
      <w:r w:rsidR="008E3D7F" w:rsidRPr="00EE2BC9">
        <w:rPr>
          <w:b/>
          <w:lang w:val="fr-FR"/>
        </w:rPr>
        <w:t>2002</w:t>
      </w:r>
    </w:p>
    <w:p w:rsidR="008E3D7F" w:rsidRPr="00EE2BC9" w:rsidRDefault="008E3D7F" w:rsidP="00521F58">
      <w:pPr>
        <w:pStyle w:val="biblio"/>
        <w:rPr>
          <w:b/>
          <w:lang w:val="fr-FR"/>
        </w:rPr>
      </w:pPr>
    </w:p>
    <w:p w:rsidR="00FF1000" w:rsidRPr="00EE2BC9" w:rsidRDefault="00FF1000" w:rsidP="00521F58">
      <w:pPr>
        <w:pStyle w:val="biblio"/>
        <w:rPr>
          <w:lang w:val="fr-FR"/>
        </w:rPr>
      </w:pPr>
    </w:p>
    <w:p w:rsidR="002E0F9F" w:rsidRPr="00EE2BC9" w:rsidRDefault="002E0F9F" w:rsidP="00521F58">
      <w:pPr>
        <w:pStyle w:val="biblio"/>
        <w:rPr>
          <w:lang w:val="fr-FR"/>
        </w:rPr>
      </w:pPr>
    </w:p>
    <w:sectPr w:rsidR="002E0F9F" w:rsidRPr="00EE2BC9" w:rsidSect="0046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13" w:rsidRDefault="00C85813" w:rsidP="007105F4">
      <w:pPr>
        <w:spacing w:after="0" w:line="240" w:lineRule="auto"/>
      </w:pPr>
      <w:r>
        <w:separator/>
      </w:r>
    </w:p>
  </w:endnote>
  <w:endnote w:type="continuationSeparator" w:id="0">
    <w:p w:rsidR="00C85813" w:rsidRDefault="00C85813" w:rsidP="0071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13" w:rsidRDefault="00C85813" w:rsidP="007105F4">
      <w:pPr>
        <w:spacing w:after="0" w:line="240" w:lineRule="auto"/>
      </w:pPr>
      <w:r>
        <w:separator/>
      </w:r>
    </w:p>
  </w:footnote>
  <w:footnote w:type="continuationSeparator" w:id="0">
    <w:p w:rsidR="00C85813" w:rsidRDefault="00C85813" w:rsidP="0071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6FFE"/>
    <w:multiLevelType w:val="hybridMultilevel"/>
    <w:tmpl w:val="09F20D18"/>
    <w:lvl w:ilvl="0" w:tplc="06BCCB8A">
      <w:numFmt w:val="bullet"/>
      <w:lvlText w:val="•"/>
      <w:lvlJc w:val="left"/>
      <w:pPr>
        <w:ind w:left="720" w:hanging="360"/>
      </w:pPr>
      <w:rPr>
        <w:rFonts w:ascii="Gentium" w:eastAsiaTheme="minorHAnsi" w:hAnsi="Gent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510E"/>
    <w:multiLevelType w:val="hybridMultilevel"/>
    <w:tmpl w:val="B402372C"/>
    <w:lvl w:ilvl="0" w:tplc="33FA7602">
      <w:numFmt w:val="bullet"/>
      <w:lvlText w:val="•"/>
      <w:lvlJc w:val="left"/>
      <w:pPr>
        <w:ind w:left="720" w:hanging="360"/>
      </w:pPr>
      <w:rPr>
        <w:rFonts w:ascii="Gentium" w:eastAsiaTheme="minorHAnsi" w:hAnsi="Gent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6"/>
    <w:rsid w:val="000108D8"/>
    <w:rsid w:val="000521CF"/>
    <w:rsid w:val="0006268A"/>
    <w:rsid w:val="00063B21"/>
    <w:rsid w:val="00066774"/>
    <w:rsid w:val="000A0933"/>
    <w:rsid w:val="000A119B"/>
    <w:rsid w:val="000B06D5"/>
    <w:rsid w:val="000B50BA"/>
    <w:rsid w:val="000C6AAE"/>
    <w:rsid w:val="000D0887"/>
    <w:rsid w:val="000D3C0F"/>
    <w:rsid w:val="000E677E"/>
    <w:rsid w:val="00114DDA"/>
    <w:rsid w:val="00142623"/>
    <w:rsid w:val="00163404"/>
    <w:rsid w:val="0019034C"/>
    <w:rsid w:val="001C672B"/>
    <w:rsid w:val="001C7CDF"/>
    <w:rsid w:val="001E44C0"/>
    <w:rsid w:val="001E461E"/>
    <w:rsid w:val="001E4FDA"/>
    <w:rsid w:val="001F7152"/>
    <w:rsid w:val="0020344E"/>
    <w:rsid w:val="00214143"/>
    <w:rsid w:val="00222AE9"/>
    <w:rsid w:val="00231D42"/>
    <w:rsid w:val="0023440B"/>
    <w:rsid w:val="00253BFA"/>
    <w:rsid w:val="00277DBD"/>
    <w:rsid w:val="00281BC0"/>
    <w:rsid w:val="002856F6"/>
    <w:rsid w:val="0029342A"/>
    <w:rsid w:val="00294888"/>
    <w:rsid w:val="002A1684"/>
    <w:rsid w:val="002B234E"/>
    <w:rsid w:val="002C02DE"/>
    <w:rsid w:val="002C3D26"/>
    <w:rsid w:val="002D3ABC"/>
    <w:rsid w:val="002E0F9F"/>
    <w:rsid w:val="002F6AD7"/>
    <w:rsid w:val="00300CF4"/>
    <w:rsid w:val="003060F2"/>
    <w:rsid w:val="003129FA"/>
    <w:rsid w:val="00314539"/>
    <w:rsid w:val="0033133E"/>
    <w:rsid w:val="003349D5"/>
    <w:rsid w:val="00336A30"/>
    <w:rsid w:val="00343700"/>
    <w:rsid w:val="00346DEC"/>
    <w:rsid w:val="0035590B"/>
    <w:rsid w:val="0037174A"/>
    <w:rsid w:val="00375CDD"/>
    <w:rsid w:val="003851B9"/>
    <w:rsid w:val="00390FD0"/>
    <w:rsid w:val="003A5A41"/>
    <w:rsid w:val="003B4622"/>
    <w:rsid w:val="003B639E"/>
    <w:rsid w:val="003C7CD2"/>
    <w:rsid w:val="003E5D55"/>
    <w:rsid w:val="003E60AD"/>
    <w:rsid w:val="003F03A9"/>
    <w:rsid w:val="004062BE"/>
    <w:rsid w:val="004137DB"/>
    <w:rsid w:val="00413A19"/>
    <w:rsid w:val="00423EB7"/>
    <w:rsid w:val="00446EE0"/>
    <w:rsid w:val="00463A36"/>
    <w:rsid w:val="00473436"/>
    <w:rsid w:val="00496283"/>
    <w:rsid w:val="004A1538"/>
    <w:rsid w:val="004A79AC"/>
    <w:rsid w:val="004C331C"/>
    <w:rsid w:val="004E6D2A"/>
    <w:rsid w:val="004F2326"/>
    <w:rsid w:val="004F35EA"/>
    <w:rsid w:val="00505657"/>
    <w:rsid w:val="00521F58"/>
    <w:rsid w:val="0052765D"/>
    <w:rsid w:val="0055545C"/>
    <w:rsid w:val="00563194"/>
    <w:rsid w:val="00571E71"/>
    <w:rsid w:val="00575F40"/>
    <w:rsid w:val="00583438"/>
    <w:rsid w:val="005A6E8D"/>
    <w:rsid w:val="005B213D"/>
    <w:rsid w:val="005C1C87"/>
    <w:rsid w:val="005C4FAC"/>
    <w:rsid w:val="005F16F6"/>
    <w:rsid w:val="006074BA"/>
    <w:rsid w:val="006075FB"/>
    <w:rsid w:val="006101F3"/>
    <w:rsid w:val="00655243"/>
    <w:rsid w:val="00666791"/>
    <w:rsid w:val="006850DB"/>
    <w:rsid w:val="00685B25"/>
    <w:rsid w:val="006A161A"/>
    <w:rsid w:val="006A1DDD"/>
    <w:rsid w:val="006A23E5"/>
    <w:rsid w:val="006A263E"/>
    <w:rsid w:val="006B4CE0"/>
    <w:rsid w:val="006E4280"/>
    <w:rsid w:val="006F58D2"/>
    <w:rsid w:val="00700232"/>
    <w:rsid w:val="007051D0"/>
    <w:rsid w:val="007105F4"/>
    <w:rsid w:val="00714DCA"/>
    <w:rsid w:val="007247FD"/>
    <w:rsid w:val="0072496E"/>
    <w:rsid w:val="00733D45"/>
    <w:rsid w:val="007439C5"/>
    <w:rsid w:val="0075467C"/>
    <w:rsid w:val="00763658"/>
    <w:rsid w:val="007815F2"/>
    <w:rsid w:val="007B195B"/>
    <w:rsid w:val="007B1BD5"/>
    <w:rsid w:val="007D124C"/>
    <w:rsid w:val="007E207C"/>
    <w:rsid w:val="007F309A"/>
    <w:rsid w:val="007F6A94"/>
    <w:rsid w:val="008120EF"/>
    <w:rsid w:val="008152E0"/>
    <w:rsid w:val="008259F7"/>
    <w:rsid w:val="00827CD9"/>
    <w:rsid w:val="0083111F"/>
    <w:rsid w:val="00833B45"/>
    <w:rsid w:val="00861B79"/>
    <w:rsid w:val="00861D16"/>
    <w:rsid w:val="00863F23"/>
    <w:rsid w:val="00881362"/>
    <w:rsid w:val="00894C5B"/>
    <w:rsid w:val="008B12F0"/>
    <w:rsid w:val="008B4D9D"/>
    <w:rsid w:val="008B52D2"/>
    <w:rsid w:val="008C0745"/>
    <w:rsid w:val="008D143E"/>
    <w:rsid w:val="008E3D7F"/>
    <w:rsid w:val="009162A4"/>
    <w:rsid w:val="0092452E"/>
    <w:rsid w:val="00933EB3"/>
    <w:rsid w:val="00944B1D"/>
    <w:rsid w:val="0098061D"/>
    <w:rsid w:val="009A1174"/>
    <w:rsid w:val="009C1533"/>
    <w:rsid w:val="009D1D7C"/>
    <w:rsid w:val="009E098D"/>
    <w:rsid w:val="009E4AA1"/>
    <w:rsid w:val="009F7D23"/>
    <w:rsid w:val="00A0318A"/>
    <w:rsid w:val="00A1738E"/>
    <w:rsid w:val="00A2503C"/>
    <w:rsid w:val="00A267F8"/>
    <w:rsid w:val="00A36AFB"/>
    <w:rsid w:val="00A4326E"/>
    <w:rsid w:val="00A55110"/>
    <w:rsid w:val="00A603CC"/>
    <w:rsid w:val="00A658BC"/>
    <w:rsid w:val="00A67095"/>
    <w:rsid w:val="00A73C16"/>
    <w:rsid w:val="00A94ECD"/>
    <w:rsid w:val="00AF320A"/>
    <w:rsid w:val="00AF74BC"/>
    <w:rsid w:val="00B16DB0"/>
    <w:rsid w:val="00B2470D"/>
    <w:rsid w:val="00B269D9"/>
    <w:rsid w:val="00B61C83"/>
    <w:rsid w:val="00B702FD"/>
    <w:rsid w:val="00B75BDE"/>
    <w:rsid w:val="00B83DED"/>
    <w:rsid w:val="00B85016"/>
    <w:rsid w:val="00B935B5"/>
    <w:rsid w:val="00B93F24"/>
    <w:rsid w:val="00B961F9"/>
    <w:rsid w:val="00BA0E52"/>
    <w:rsid w:val="00BA329B"/>
    <w:rsid w:val="00BC3C60"/>
    <w:rsid w:val="00BF0702"/>
    <w:rsid w:val="00BF625D"/>
    <w:rsid w:val="00C156A9"/>
    <w:rsid w:val="00C15A8E"/>
    <w:rsid w:val="00C21D05"/>
    <w:rsid w:val="00C41F15"/>
    <w:rsid w:val="00C61CC8"/>
    <w:rsid w:val="00C72AC9"/>
    <w:rsid w:val="00C72E0F"/>
    <w:rsid w:val="00C85813"/>
    <w:rsid w:val="00CB7AB3"/>
    <w:rsid w:val="00CD3F58"/>
    <w:rsid w:val="00CD7BBA"/>
    <w:rsid w:val="00CE442A"/>
    <w:rsid w:val="00CE4DC2"/>
    <w:rsid w:val="00CE6853"/>
    <w:rsid w:val="00CF4300"/>
    <w:rsid w:val="00D027BD"/>
    <w:rsid w:val="00D06074"/>
    <w:rsid w:val="00D30536"/>
    <w:rsid w:val="00D3205E"/>
    <w:rsid w:val="00D411D4"/>
    <w:rsid w:val="00D45292"/>
    <w:rsid w:val="00D52D75"/>
    <w:rsid w:val="00D65565"/>
    <w:rsid w:val="00D65582"/>
    <w:rsid w:val="00D72083"/>
    <w:rsid w:val="00D85646"/>
    <w:rsid w:val="00DA72BA"/>
    <w:rsid w:val="00DC6844"/>
    <w:rsid w:val="00DD0097"/>
    <w:rsid w:val="00E017CF"/>
    <w:rsid w:val="00E05E76"/>
    <w:rsid w:val="00E154E2"/>
    <w:rsid w:val="00E55128"/>
    <w:rsid w:val="00E641DD"/>
    <w:rsid w:val="00E658A6"/>
    <w:rsid w:val="00E675BF"/>
    <w:rsid w:val="00E67F74"/>
    <w:rsid w:val="00E7712D"/>
    <w:rsid w:val="00E8118B"/>
    <w:rsid w:val="00E8154C"/>
    <w:rsid w:val="00E825B0"/>
    <w:rsid w:val="00E85C83"/>
    <w:rsid w:val="00E864C6"/>
    <w:rsid w:val="00E95B54"/>
    <w:rsid w:val="00E95C2A"/>
    <w:rsid w:val="00EA3D7E"/>
    <w:rsid w:val="00EA4F60"/>
    <w:rsid w:val="00EB4716"/>
    <w:rsid w:val="00EB60F9"/>
    <w:rsid w:val="00ED4BA0"/>
    <w:rsid w:val="00EE2BC9"/>
    <w:rsid w:val="00EF2C84"/>
    <w:rsid w:val="00EF7B46"/>
    <w:rsid w:val="00F03860"/>
    <w:rsid w:val="00F070E3"/>
    <w:rsid w:val="00F11D44"/>
    <w:rsid w:val="00F168A2"/>
    <w:rsid w:val="00F278BE"/>
    <w:rsid w:val="00F34186"/>
    <w:rsid w:val="00F34657"/>
    <w:rsid w:val="00F42123"/>
    <w:rsid w:val="00F5269F"/>
    <w:rsid w:val="00F56100"/>
    <w:rsid w:val="00F64136"/>
    <w:rsid w:val="00F83BB8"/>
    <w:rsid w:val="00F9699B"/>
    <w:rsid w:val="00FB61BF"/>
    <w:rsid w:val="00FC2BF9"/>
    <w:rsid w:val="00FD2B4F"/>
    <w:rsid w:val="00FE6114"/>
    <w:rsid w:val="00FE705F"/>
    <w:rsid w:val="00FF02EB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FD"/>
    <w:pPr>
      <w:spacing w:after="40" w:line="240" w:lineRule="atLeast"/>
    </w:pPr>
    <w:rPr>
      <w:rFonts w:ascii="Gentium" w:hAnsi="Gentium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2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406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7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0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62B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062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libre9">
    <w:name w:val="calibre_9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62BE"/>
    <w:rPr>
      <w:color w:val="0000FF"/>
      <w:u w:val="single"/>
    </w:rPr>
  </w:style>
  <w:style w:type="paragraph" w:customStyle="1" w:styleId="calibre10">
    <w:name w:val="calibre_10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e11">
    <w:name w:val="calibre_11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e2">
    <w:name w:val="calibre_2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062BE"/>
  </w:style>
  <w:style w:type="paragraph" w:styleId="Header">
    <w:name w:val="header"/>
    <w:basedOn w:val="Normal"/>
    <w:link w:val="HeaderChar"/>
    <w:uiPriority w:val="99"/>
    <w:semiHidden/>
    <w:unhideWhenUsed/>
    <w:rsid w:val="0071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F4"/>
    <w:rPr>
      <w:rFonts w:ascii="Gentium" w:hAnsi="Gentium"/>
    </w:rPr>
  </w:style>
  <w:style w:type="paragraph" w:styleId="Footer">
    <w:name w:val="footer"/>
    <w:basedOn w:val="Normal"/>
    <w:link w:val="FooterChar"/>
    <w:uiPriority w:val="99"/>
    <w:semiHidden/>
    <w:unhideWhenUsed/>
    <w:rsid w:val="0071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5F4"/>
    <w:rPr>
      <w:rFonts w:ascii="Gentium" w:hAnsi="Gentium"/>
    </w:rPr>
  </w:style>
  <w:style w:type="paragraph" w:styleId="NoSpacing">
    <w:name w:val="No Spacing"/>
    <w:link w:val="NoSpacingChar"/>
    <w:uiPriority w:val="1"/>
    <w:qFormat/>
    <w:rsid w:val="00B702FD"/>
    <w:pPr>
      <w:spacing w:after="0" w:line="240" w:lineRule="auto"/>
    </w:pPr>
    <w:rPr>
      <w:rFonts w:ascii="Gentium" w:hAnsi="Gentium"/>
    </w:rPr>
  </w:style>
  <w:style w:type="character" w:customStyle="1" w:styleId="Heading2Char">
    <w:name w:val="Heading 2 Char"/>
    <w:basedOn w:val="DefaultParagraphFont"/>
    <w:link w:val="Heading2"/>
    <w:uiPriority w:val="9"/>
    <w:rsid w:val="007E20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customStyle="1" w:styleId="biblio">
    <w:name w:val="biblio"/>
    <w:basedOn w:val="NoSpacing"/>
    <w:link w:val="biblioChar"/>
    <w:autoRedefine/>
    <w:qFormat/>
    <w:rsid w:val="00521F58"/>
    <w:pPr>
      <w:tabs>
        <w:tab w:val="left" w:pos="1240"/>
      </w:tabs>
      <w:ind w:left="720" w:hanging="720"/>
    </w:pPr>
  </w:style>
  <w:style w:type="character" w:customStyle="1" w:styleId="NoSpacingChar">
    <w:name w:val="No Spacing Char"/>
    <w:basedOn w:val="DefaultParagraphFont"/>
    <w:link w:val="NoSpacing"/>
    <w:uiPriority w:val="1"/>
    <w:rsid w:val="00521F58"/>
    <w:rPr>
      <w:rFonts w:ascii="Gentium" w:hAnsi="Gentium"/>
    </w:rPr>
  </w:style>
  <w:style w:type="character" w:customStyle="1" w:styleId="biblioChar">
    <w:name w:val="biblio Char"/>
    <w:basedOn w:val="NoSpacingChar"/>
    <w:link w:val="biblio"/>
    <w:rsid w:val="00521F58"/>
    <w:rPr>
      <w:rFonts w:ascii="Gentium" w:hAnsi="Gentium"/>
    </w:rPr>
  </w:style>
  <w:style w:type="character" w:customStyle="1" w:styleId="Heading4Char">
    <w:name w:val="Heading 4 Char"/>
    <w:basedOn w:val="DefaultParagraphFont"/>
    <w:link w:val="Heading4"/>
    <w:uiPriority w:val="9"/>
    <w:rsid w:val="0066679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FD"/>
    <w:pPr>
      <w:spacing w:after="40" w:line="240" w:lineRule="atLeast"/>
    </w:pPr>
    <w:rPr>
      <w:rFonts w:ascii="Gentium" w:hAnsi="Gentium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2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406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7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0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62B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062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libre9">
    <w:name w:val="calibre_9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62BE"/>
    <w:rPr>
      <w:color w:val="0000FF"/>
      <w:u w:val="single"/>
    </w:rPr>
  </w:style>
  <w:style w:type="paragraph" w:customStyle="1" w:styleId="calibre10">
    <w:name w:val="calibre_10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e11">
    <w:name w:val="calibre_11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e2">
    <w:name w:val="calibre_2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062BE"/>
  </w:style>
  <w:style w:type="paragraph" w:styleId="Header">
    <w:name w:val="header"/>
    <w:basedOn w:val="Normal"/>
    <w:link w:val="HeaderChar"/>
    <w:uiPriority w:val="99"/>
    <w:semiHidden/>
    <w:unhideWhenUsed/>
    <w:rsid w:val="0071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F4"/>
    <w:rPr>
      <w:rFonts w:ascii="Gentium" w:hAnsi="Gentium"/>
    </w:rPr>
  </w:style>
  <w:style w:type="paragraph" w:styleId="Footer">
    <w:name w:val="footer"/>
    <w:basedOn w:val="Normal"/>
    <w:link w:val="FooterChar"/>
    <w:uiPriority w:val="99"/>
    <w:semiHidden/>
    <w:unhideWhenUsed/>
    <w:rsid w:val="0071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5F4"/>
    <w:rPr>
      <w:rFonts w:ascii="Gentium" w:hAnsi="Gentium"/>
    </w:rPr>
  </w:style>
  <w:style w:type="paragraph" w:styleId="NoSpacing">
    <w:name w:val="No Spacing"/>
    <w:link w:val="NoSpacingChar"/>
    <w:uiPriority w:val="1"/>
    <w:qFormat/>
    <w:rsid w:val="00B702FD"/>
    <w:pPr>
      <w:spacing w:after="0" w:line="240" w:lineRule="auto"/>
    </w:pPr>
    <w:rPr>
      <w:rFonts w:ascii="Gentium" w:hAnsi="Gentium"/>
    </w:rPr>
  </w:style>
  <w:style w:type="character" w:customStyle="1" w:styleId="Heading2Char">
    <w:name w:val="Heading 2 Char"/>
    <w:basedOn w:val="DefaultParagraphFont"/>
    <w:link w:val="Heading2"/>
    <w:uiPriority w:val="9"/>
    <w:rsid w:val="007E20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customStyle="1" w:styleId="biblio">
    <w:name w:val="biblio"/>
    <w:basedOn w:val="NoSpacing"/>
    <w:link w:val="biblioChar"/>
    <w:autoRedefine/>
    <w:qFormat/>
    <w:rsid w:val="00521F58"/>
    <w:pPr>
      <w:tabs>
        <w:tab w:val="left" w:pos="1240"/>
      </w:tabs>
      <w:ind w:left="720" w:hanging="720"/>
    </w:pPr>
  </w:style>
  <w:style w:type="character" w:customStyle="1" w:styleId="NoSpacingChar">
    <w:name w:val="No Spacing Char"/>
    <w:basedOn w:val="DefaultParagraphFont"/>
    <w:link w:val="NoSpacing"/>
    <w:uiPriority w:val="1"/>
    <w:rsid w:val="00521F58"/>
    <w:rPr>
      <w:rFonts w:ascii="Gentium" w:hAnsi="Gentium"/>
    </w:rPr>
  </w:style>
  <w:style w:type="character" w:customStyle="1" w:styleId="biblioChar">
    <w:name w:val="biblio Char"/>
    <w:basedOn w:val="NoSpacingChar"/>
    <w:link w:val="biblio"/>
    <w:rsid w:val="00521F58"/>
    <w:rPr>
      <w:rFonts w:ascii="Gentium" w:hAnsi="Gentium"/>
    </w:rPr>
  </w:style>
  <w:style w:type="character" w:customStyle="1" w:styleId="Heading4Char">
    <w:name w:val="Heading 4 Char"/>
    <w:basedOn w:val="DefaultParagraphFont"/>
    <w:link w:val="Heading4"/>
    <w:uiPriority w:val="9"/>
    <w:rsid w:val="0066679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F59D-D248-40A4-BDFE-B9F9D75F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Bibliografie selectivă </vt:lpstr>
      <vt:lpstr>MODUL II – ISTORIA APOLOGETICII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Baban</dc:creator>
  <cp:lastModifiedBy>Octavian Baban</cp:lastModifiedBy>
  <cp:revision>8</cp:revision>
  <cp:lastPrinted>2022-02-03T02:05:00Z</cp:lastPrinted>
  <dcterms:created xsi:type="dcterms:W3CDTF">2022-02-03T01:56:00Z</dcterms:created>
  <dcterms:modified xsi:type="dcterms:W3CDTF">2022-02-03T02:06:00Z</dcterms:modified>
</cp:coreProperties>
</file>